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0D7C" w14:textId="66030198" w:rsidR="001672D6" w:rsidRDefault="001672D6" w:rsidP="003343D0">
      <w:pPr>
        <w:pStyle w:val="BodyTextSI"/>
      </w:pPr>
      <w:r>
        <w:t xml:space="preserve">The updated </w:t>
      </w:r>
      <w:r w:rsidRPr="001672D6">
        <w:rPr>
          <w:i/>
          <w:iCs/>
        </w:rPr>
        <w:t>Training Package Products Development and Endorsement Policy</w:t>
      </w:r>
      <w:r>
        <w:t xml:space="preserve"> (effective January 2023) has a new requirement </w:t>
      </w:r>
      <w:r w:rsidR="003E2025">
        <w:t>that</w:t>
      </w:r>
      <w:r w:rsidRPr="001672D6">
        <w:rPr>
          <w:i/>
          <w:iCs/>
        </w:rPr>
        <w:t xml:space="preserve"> “an assessment that demonstrates that the training product meets anti-discrimination legislation, and associated standards and regulations has been undertaken, including the Disability Standards for Education 2005.</w:t>
      </w:r>
      <w:r w:rsidR="00EC764D" w:rsidRPr="00EC764D">
        <w:rPr>
          <w:i/>
          <w:iCs/>
          <w:vertAlign w:val="superscript"/>
        </w:rPr>
        <w:t>1</w:t>
      </w:r>
      <w:r w:rsidRPr="001672D6">
        <w:rPr>
          <w:i/>
          <w:iCs/>
        </w:rPr>
        <w:t>”</w:t>
      </w:r>
      <w:r>
        <w:t xml:space="preserve"> This </w:t>
      </w:r>
      <w:r w:rsidR="00E743A6">
        <w:t>is referred to as an</w:t>
      </w:r>
      <w:r>
        <w:t xml:space="preserve"> Anti-Discrimination Assessment</w:t>
      </w:r>
      <w:r w:rsidR="00E743A6">
        <w:t xml:space="preserve"> </w:t>
      </w:r>
      <w:r w:rsidR="00D76495">
        <w:t xml:space="preserve">(ADA) </w:t>
      </w:r>
      <w:r w:rsidR="00E743A6">
        <w:t>and is included as part of the training package product submission pack to the Training Package Assurance Body</w:t>
      </w:r>
      <w:r w:rsidR="00D76495">
        <w:t xml:space="preserve"> (TPAB)</w:t>
      </w:r>
      <w:r w:rsidR="00E743A6">
        <w:t>.</w:t>
      </w:r>
    </w:p>
    <w:p w14:paraId="3961CC5D" w14:textId="5A1F62D0" w:rsidR="00E743A6" w:rsidRDefault="00E743A6" w:rsidP="003343D0">
      <w:pPr>
        <w:pStyle w:val="BodyTextSI"/>
      </w:pPr>
      <w:r>
        <w:t>This</w:t>
      </w:r>
      <w:r w:rsidR="00D76495">
        <w:t xml:space="preserve"> Anti-Discrimination Assessment</w:t>
      </w:r>
      <w:r>
        <w:t xml:space="preserve"> document describes the processes to be followed and considerations that must be made </w:t>
      </w:r>
      <w:r w:rsidR="006A5BCD">
        <w:t xml:space="preserve">during a training package product project </w:t>
      </w:r>
      <w:r>
        <w:t>to ensure that:</w:t>
      </w:r>
    </w:p>
    <w:p w14:paraId="4FD9669C" w14:textId="10D60405" w:rsidR="00E743A6" w:rsidRPr="00770A1C" w:rsidRDefault="00E743A6" w:rsidP="00770A1C">
      <w:pPr>
        <w:pStyle w:val="DotpointsSI"/>
        <w:numPr>
          <w:ilvl w:val="0"/>
          <w:numId w:val="19"/>
        </w:numPr>
      </w:pPr>
      <w:r>
        <w:t xml:space="preserve">the methods and </w:t>
      </w:r>
      <w:r w:rsidRPr="00770A1C">
        <w:t xml:space="preserve">processes used to engage and consult with stakeholders and </w:t>
      </w:r>
      <w:r w:rsidR="006A5BCD" w:rsidRPr="00770A1C">
        <w:t xml:space="preserve">to </w:t>
      </w:r>
      <w:r w:rsidRPr="00770A1C">
        <w:t xml:space="preserve">receive feedback from them have been </w:t>
      </w:r>
      <w:proofErr w:type="gramStart"/>
      <w:r w:rsidRPr="00770A1C">
        <w:t>inclusive</w:t>
      </w:r>
      <w:proofErr w:type="gramEnd"/>
    </w:p>
    <w:p w14:paraId="2C16CA10" w14:textId="4CB90B0C" w:rsidR="00E743A6" w:rsidRPr="00770A1C" w:rsidRDefault="006A5BCD" w:rsidP="00770A1C">
      <w:pPr>
        <w:pStyle w:val="DotpointsSI"/>
        <w:numPr>
          <w:ilvl w:val="0"/>
          <w:numId w:val="19"/>
        </w:numPr>
      </w:pPr>
      <w:r w:rsidRPr="00770A1C">
        <w:t xml:space="preserve">the content of </w:t>
      </w:r>
      <w:r w:rsidR="00E743A6" w:rsidRPr="00770A1C">
        <w:t xml:space="preserve">products that are reviewed and developed </w:t>
      </w:r>
      <w:r w:rsidRPr="00770A1C">
        <w:t>do not discriminate in t</w:t>
      </w:r>
      <w:r w:rsidR="00D76495" w:rsidRPr="00770A1C">
        <w:t xml:space="preserve">heir language, and take into consideration any requirements in the products that may </w:t>
      </w:r>
      <w:proofErr w:type="gramStart"/>
      <w:r w:rsidR="00D76495" w:rsidRPr="00770A1C">
        <w:t>discriminate</w:t>
      </w:r>
      <w:proofErr w:type="gramEnd"/>
    </w:p>
    <w:p w14:paraId="23684334" w14:textId="1AFB5CD2" w:rsidR="00E743A6" w:rsidRDefault="00E743A6" w:rsidP="00770A1C">
      <w:pPr>
        <w:pStyle w:val="DotpointsSI"/>
        <w:numPr>
          <w:ilvl w:val="0"/>
          <w:numId w:val="19"/>
        </w:numPr>
      </w:pPr>
      <w:r w:rsidRPr="00770A1C">
        <w:t xml:space="preserve">where possible, experts </w:t>
      </w:r>
      <w:r w:rsidR="006A5BCD" w:rsidRPr="00770A1C">
        <w:t>have been engaged to address any potential concerns related to meeting anti-discrimination</w:t>
      </w:r>
      <w:r w:rsidR="006A5BCD">
        <w:t xml:space="preserve"> requirements. </w:t>
      </w:r>
    </w:p>
    <w:p w14:paraId="1F68FE71" w14:textId="248C023D" w:rsidR="00EC764D" w:rsidRDefault="00673DA1" w:rsidP="003343D0">
      <w:pPr>
        <w:pStyle w:val="BodyTextSI"/>
      </w:pPr>
      <w:r>
        <w:t>Further i</w:t>
      </w:r>
      <w:r w:rsidR="00EC764D">
        <w:t xml:space="preserve">nformation is included below. </w:t>
      </w:r>
    </w:p>
    <w:p w14:paraId="0C603B43" w14:textId="0FFA65CD" w:rsidR="00816B17" w:rsidRPr="00816B17" w:rsidRDefault="00816B17" w:rsidP="003343D0">
      <w:pPr>
        <w:pStyle w:val="BodyTextSI"/>
        <w:rPr>
          <w:b/>
          <w:bCs/>
        </w:rPr>
      </w:pPr>
      <w:r>
        <w:rPr>
          <w:b/>
          <w:bCs/>
        </w:rPr>
        <w:t>Checklist</w:t>
      </w:r>
    </w:p>
    <w:p w14:paraId="0F08DA4D" w14:textId="1D00D0CD" w:rsidR="00D76495" w:rsidRDefault="00D76495" w:rsidP="003343D0">
      <w:pPr>
        <w:pStyle w:val="BodyTextSI"/>
      </w:pPr>
      <w:r>
        <w:t xml:space="preserve">The document also includes a </w:t>
      </w:r>
      <w:r w:rsidR="00816B17">
        <w:t>checklist</w:t>
      </w:r>
      <w:r>
        <w:t xml:space="preserve"> where </w:t>
      </w:r>
      <w:r w:rsidR="00EC764D">
        <w:t>p</w:t>
      </w:r>
      <w:r>
        <w:t xml:space="preserve">roject </w:t>
      </w:r>
      <w:r w:rsidR="00EC764D">
        <w:t>m</w:t>
      </w:r>
      <w:r>
        <w:t xml:space="preserve">anagers </w:t>
      </w:r>
      <w:r w:rsidR="00EC764D">
        <w:t xml:space="preserve">and developers </w:t>
      </w:r>
      <w:r>
        <w:t xml:space="preserve">must describe the </w:t>
      </w:r>
      <w:r w:rsidR="00EC764D">
        <w:t xml:space="preserve">actions </w:t>
      </w:r>
      <w:r w:rsidR="00816B17">
        <w:t xml:space="preserve">taken </w:t>
      </w:r>
      <w:r w:rsidR="00EC764D">
        <w:t xml:space="preserve">and considerations </w:t>
      </w:r>
      <w:r w:rsidR="00816B17">
        <w:t>made</w:t>
      </w:r>
      <w:r w:rsidR="00EC764D">
        <w:t xml:space="preserve"> to meet anti-discrimination requirements during their project. </w:t>
      </w:r>
      <w:r>
        <w:t>Each project will have an allocated ADA assessor who will</w:t>
      </w:r>
      <w:r w:rsidR="00EC764D">
        <w:t xml:space="preserve"> then</w:t>
      </w:r>
      <w:r>
        <w:t xml:space="preserve"> check that the processes have been properly followed</w:t>
      </w:r>
      <w:r w:rsidR="00EC764D">
        <w:t xml:space="preserve"> </w:t>
      </w:r>
      <w:r w:rsidR="00816B17">
        <w:t xml:space="preserve">by reviewing the responses in the checklist and reviewing final draft products to check </w:t>
      </w:r>
      <w:r w:rsidR="00EC764D">
        <w:t xml:space="preserve">these requirements have been </w:t>
      </w:r>
      <w:r w:rsidR="00816B17">
        <w:t>met</w:t>
      </w:r>
      <w:r w:rsidR="00EC764D">
        <w:t xml:space="preserve">. </w:t>
      </w:r>
    </w:p>
    <w:p w14:paraId="318DC1AD" w14:textId="3CE9BE03" w:rsidR="00EC764D" w:rsidRDefault="00EC764D" w:rsidP="003343D0">
      <w:pPr>
        <w:pStyle w:val="BodyTextSI"/>
      </w:pPr>
    </w:p>
    <w:p w14:paraId="6E2B4B22" w14:textId="0DEE5396" w:rsidR="00673DA1" w:rsidRDefault="00673DA1" w:rsidP="003343D0">
      <w:pPr>
        <w:pStyle w:val="BodyTextSI"/>
      </w:pPr>
    </w:p>
    <w:p w14:paraId="0B095B44" w14:textId="00FEF4E8" w:rsidR="00673DA1" w:rsidRDefault="00673DA1" w:rsidP="003343D0">
      <w:pPr>
        <w:pStyle w:val="BodyTextSI"/>
      </w:pPr>
    </w:p>
    <w:p w14:paraId="50061A68" w14:textId="152FF57B" w:rsidR="00673DA1" w:rsidRDefault="00673DA1" w:rsidP="003343D0">
      <w:pPr>
        <w:pStyle w:val="BodyTextSI"/>
      </w:pPr>
    </w:p>
    <w:p w14:paraId="75E68229" w14:textId="2F97E0A2" w:rsidR="00673DA1" w:rsidRPr="00673DA1" w:rsidRDefault="00673DA1" w:rsidP="00673DA1">
      <w:pPr>
        <w:pStyle w:val="BodyTextSI"/>
        <w:rPr>
          <w:sz w:val="16"/>
          <w:szCs w:val="16"/>
        </w:rPr>
      </w:pPr>
      <w:r w:rsidRPr="001672D6">
        <w:rPr>
          <w:i/>
          <w:iCs/>
          <w:sz w:val="16"/>
          <w:szCs w:val="16"/>
        </w:rPr>
        <w:t>1 Training Package Products Development and Endorsement Process Policy,</w:t>
      </w:r>
      <w:r w:rsidRPr="001672D6">
        <w:rPr>
          <w:sz w:val="16"/>
          <w:szCs w:val="16"/>
        </w:rPr>
        <w:t xml:space="preserve"> Section 5.1 Submission of draft training products to the Assurance Body, detail 13.</w:t>
      </w:r>
      <w:r>
        <w:rPr>
          <w:sz w:val="16"/>
          <w:szCs w:val="16"/>
        </w:rPr>
        <w:t xml:space="preserve"> </w:t>
      </w:r>
      <w:r>
        <w:br w:type="page"/>
      </w:r>
    </w:p>
    <w:p w14:paraId="565B4019" w14:textId="0B6D29BA" w:rsidR="00816B17" w:rsidRPr="00347CED" w:rsidRDefault="00816B17" w:rsidP="00816B17">
      <w:pPr>
        <w:pStyle w:val="Heading3SI"/>
      </w:pPr>
      <w:r w:rsidRPr="00347CED">
        <w:lastRenderedPageBreak/>
        <w:t>Purpose and application</w:t>
      </w:r>
    </w:p>
    <w:p w14:paraId="05B6F3F9" w14:textId="77777777" w:rsidR="00816B17" w:rsidRDefault="00816B17" w:rsidP="00816B17">
      <w:pPr>
        <w:pStyle w:val="BodyTextSI"/>
      </w:pPr>
      <w:r>
        <w:t xml:space="preserve">Training products should incorporate contemporary language, for example, people/person with a disability, rather than special or additional needs, consider how the delivery of training may be supported through reasonable adjustments when creating assessment requirements, particularly performance evidence, and consider what terms are appropriate for their sector i.e., client, person, individual. </w:t>
      </w:r>
    </w:p>
    <w:p w14:paraId="56BA58B8" w14:textId="77777777" w:rsidR="00816B17" w:rsidRDefault="00816B17" w:rsidP="00816B17">
      <w:pPr>
        <w:pStyle w:val="BodyTextSI"/>
      </w:pPr>
      <w:r>
        <w:t xml:space="preserve">The anti-discrimination assessment (ADA) should consider the following (noting this is not an exhaustive list of considerations): </w:t>
      </w:r>
    </w:p>
    <w:p w14:paraId="45EA6CB3" w14:textId="77777777" w:rsidR="00816B17" w:rsidRDefault="00816B17" w:rsidP="0017392D">
      <w:pPr>
        <w:pStyle w:val="DotpointsSI"/>
        <w:numPr>
          <w:ilvl w:val="0"/>
          <w:numId w:val="3"/>
        </w:numPr>
      </w:pPr>
      <w:r>
        <w:t xml:space="preserve">the design of packaging rules that reduce disadvantage by providing a range of elective choices </w:t>
      </w:r>
    </w:p>
    <w:p w14:paraId="4D58F168" w14:textId="77777777" w:rsidR="00816B17" w:rsidRDefault="00816B17" w:rsidP="0017392D">
      <w:pPr>
        <w:pStyle w:val="DotpointsSI"/>
        <w:numPr>
          <w:ilvl w:val="0"/>
          <w:numId w:val="3"/>
        </w:numPr>
      </w:pPr>
      <w:r>
        <w:t xml:space="preserve">the inclusion of multiple entry and exit points to promote flexibility and increase access for a broad range of individuals </w:t>
      </w:r>
    </w:p>
    <w:p w14:paraId="68320F93" w14:textId="77777777" w:rsidR="00816B17" w:rsidRDefault="00816B17" w:rsidP="0017392D">
      <w:pPr>
        <w:pStyle w:val="DotpointsSI"/>
        <w:numPr>
          <w:ilvl w:val="0"/>
          <w:numId w:val="3"/>
        </w:numPr>
      </w:pPr>
      <w:r>
        <w:t xml:space="preserve">whether the products limit unnecessary references to location to allow access by people in regional and remote areas </w:t>
      </w:r>
    </w:p>
    <w:p w14:paraId="638C70B6" w14:textId="77777777" w:rsidR="00816B17" w:rsidRDefault="00816B17" w:rsidP="0017392D">
      <w:pPr>
        <w:pStyle w:val="DotpointsSI"/>
        <w:numPr>
          <w:ilvl w:val="0"/>
          <w:numId w:val="3"/>
        </w:numPr>
      </w:pPr>
      <w:r>
        <w:t xml:space="preserve">whether the products limit the use of pre-requisites thereby limiting barriers to entry </w:t>
      </w:r>
    </w:p>
    <w:p w14:paraId="1DCCEF0E" w14:textId="77777777" w:rsidR="00816B17" w:rsidRDefault="00816B17" w:rsidP="0017392D">
      <w:pPr>
        <w:pStyle w:val="DotpointsSI"/>
        <w:numPr>
          <w:ilvl w:val="0"/>
          <w:numId w:val="3"/>
        </w:numPr>
      </w:pPr>
      <w:r>
        <w:t xml:space="preserve">how foundation skills have been described and/or whether they are explicit in the products, and whether they reflect the foundation skills required for the vocational outcome </w:t>
      </w:r>
    </w:p>
    <w:p w14:paraId="59FBA601" w14:textId="77777777" w:rsidR="00816B17" w:rsidRDefault="00816B17" w:rsidP="0017392D">
      <w:pPr>
        <w:pStyle w:val="DotpointsSI"/>
        <w:numPr>
          <w:ilvl w:val="0"/>
          <w:numId w:val="3"/>
        </w:numPr>
      </w:pPr>
      <w:r>
        <w:t xml:space="preserve">whether the products use inclusive language </w:t>
      </w:r>
    </w:p>
    <w:p w14:paraId="261C5DDD" w14:textId="77777777" w:rsidR="00816B17" w:rsidRDefault="00816B17" w:rsidP="0017392D">
      <w:pPr>
        <w:pStyle w:val="DotpointsSI"/>
        <w:numPr>
          <w:ilvl w:val="0"/>
          <w:numId w:val="3"/>
        </w:numPr>
      </w:pPr>
      <w:r>
        <w:t xml:space="preserve">whether the products have eliminated discriminatory language </w:t>
      </w:r>
    </w:p>
    <w:p w14:paraId="2949B789" w14:textId="77777777" w:rsidR="00816B17" w:rsidRDefault="00816B17" w:rsidP="0017392D">
      <w:pPr>
        <w:pStyle w:val="DotpointsSI"/>
        <w:numPr>
          <w:ilvl w:val="0"/>
          <w:numId w:val="3"/>
        </w:numPr>
      </w:pPr>
      <w:r>
        <w:t xml:space="preserve">whether the products indirectly discriminate against a protected attribute*. (The </w:t>
      </w:r>
      <w:r w:rsidRPr="00400132">
        <w:rPr>
          <w:i/>
          <w:iCs/>
        </w:rPr>
        <w:t>Age</w:t>
      </w:r>
      <w:r w:rsidRPr="000B57A7">
        <w:rPr>
          <w:i/>
          <w:iCs/>
        </w:rPr>
        <w:t xml:space="preserve"> Discrimination Act 2004, Disability Discrimination Act 1992 and Sex Discrimination Act 1984 </w:t>
      </w:r>
      <w:r w:rsidRPr="008C129C">
        <w:t>specific areas where it is unlawful to discriminate.</w:t>
      </w:r>
      <w:r>
        <w:t>)</w:t>
      </w:r>
    </w:p>
    <w:p w14:paraId="0C12CADB" w14:textId="77777777" w:rsidR="00816B17" w:rsidRDefault="00816B17" w:rsidP="00816B17">
      <w:pPr>
        <w:pStyle w:val="BodyTextSI"/>
        <w:ind w:left="1440"/>
        <w:rPr>
          <w:i/>
          <w:iCs/>
        </w:rPr>
      </w:pPr>
      <w:r>
        <w:rPr>
          <w:i/>
          <w:iCs/>
        </w:rPr>
        <w:t>*</w:t>
      </w:r>
      <w:r w:rsidRPr="002F1D3D">
        <w:rPr>
          <w:i/>
          <w:iCs/>
        </w:rPr>
        <w:t>The protected attributes broadly cover discrimination including race, colour, sex, sexual orientation, gender identity, relationship status, religion, age and disability (physical, intellectual, psychiatric, sensory, neurological or learning disability).</w:t>
      </w:r>
    </w:p>
    <w:p w14:paraId="45E6C594" w14:textId="47FCDCFE" w:rsidR="00EC764D" w:rsidRDefault="00816B17" w:rsidP="00816B17">
      <w:pPr>
        <w:rPr>
          <w:rFonts w:ascii="Avenir Medium" w:eastAsiaTheme="majorEastAsia" w:hAnsi="Avenir Medium" w:cstheme="majorBidi"/>
          <w:b/>
          <w:bCs/>
          <w:color w:val="1E3531"/>
          <w:sz w:val="36"/>
          <w:szCs w:val="36"/>
        </w:rPr>
      </w:pPr>
      <w:r w:rsidRPr="00FF6A0D">
        <w:rPr>
          <w:rFonts w:ascii="Avenir Book" w:hAnsi="Avenir Book"/>
          <w:color w:val="1E3531"/>
        </w:rPr>
        <w:t xml:space="preserve">The process on the following pages outlines </w:t>
      </w:r>
      <w:r>
        <w:rPr>
          <w:rFonts w:ascii="Avenir Book" w:hAnsi="Avenir Book"/>
          <w:color w:val="1E3531"/>
        </w:rPr>
        <w:t>some of the ways to avoid discriminatory language and tasks.</w:t>
      </w:r>
      <w:r w:rsidR="00EC764D">
        <w:br w:type="page"/>
      </w:r>
    </w:p>
    <w:p w14:paraId="03384605" w14:textId="3E933FAA" w:rsidR="001672D6" w:rsidRDefault="00EC764D" w:rsidP="001672D6">
      <w:pPr>
        <w:pStyle w:val="Heading3SI"/>
      </w:pPr>
      <w:r>
        <w:lastRenderedPageBreak/>
        <w:t xml:space="preserve">Information for </w:t>
      </w:r>
      <w:r w:rsidR="00816B17">
        <w:t>p</w:t>
      </w:r>
      <w:r>
        <w:t xml:space="preserve">roject </w:t>
      </w:r>
      <w:r w:rsidR="00816B17">
        <w:t>m</w:t>
      </w:r>
      <w:r>
        <w:t>anagers</w:t>
      </w:r>
    </w:p>
    <w:p w14:paraId="20E2E245" w14:textId="4C4B9055" w:rsidR="001672D6" w:rsidRDefault="001672D6" w:rsidP="001672D6">
      <w:pPr>
        <w:pStyle w:val="BodyTextSI"/>
      </w:pPr>
      <w:r>
        <w:t xml:space="preserve">Project </w:t>
      </w:r>
      <w:r w:rsidR="00EC764D">
        <w:t>m</w:t>
      </w:r>
      <w:r>
        <w:t>anagers (PM) should refer to and complete this document from the beginning of the project and through to its submission.</w:t>
      </w:r>
    </w:p>
    <w:p w14:paraId="3B0F2A3D" w14:textId="28E97D1A" w:rsidR="001672D6" w:rsidRDefault="001672D6" w:rsidP="001672D6">
      <w:pPr>
        <w:pStyle w:val="BodyTextSI"/>
      </w:pPr>
      <w:r>
        <w:t xml:space="preserve">Prior to the review of existing products, take note of any language which exists that may be considered discriminatory or where reasonable adjustments may not be possible. </w:t>
      </w:r>
    </w:p>
    <w:p w14:paraId="4FD44757" w14:textId="77777777" w:rsidR="001672D6" w:rsidRDefault="001672D6" w:rsidP="001672D6">
      <w:pPr>
        <w:pStyle w:val="BodyTextSI"/>
      </w:pPr>
      <w:r>
        <w:t xml:space="preserve">During the review period, consultation with stakeholders should include discussion about any problematic areas and an explanation given about the importance of the type of language which should be used and how reasonable adjustment can be included in the products.  </w:t>
      </w:r>
    </w:p>
    <w:p w14:paraId="1DC1C500" w14:textId="77777777" w:rsidR="001672D6" w:rsidRDefault="001672D6" w:rsidP="001672D6">
      <w:pPr>
        <w:pStyle w:val="BodyTextSI"/>
      </w:pPr>
      <w:r>
        <w:t xml:space="preserve">All products must be checked against the requirements of the current legislation before signing the ADA checklist. </w:t>
      </w:r>
    </w:p>
    <w:p w14:paraId="2DAF5629" w14:textId="77777777" w:rsidR="001672D6" w:rsidRDefault="001672D6" w:rsidP="001672D6">
      <w:pPr>
        <w:pStyle w:val="BodyTextSI"/>
      </w:pPr>
      <w:r>
        <w:t xml:space="preserve">Once completed, it is to be checked and signed off by the ADA assessor. </w:t>
      </w:r>
    </w:p>
    <w:p w14:paraId="3A892F79" w14:textId="77777777" w:rsidR="001672D6" w:rsidRDefault="001672D6" w:rsidP="001672D6">
      <w:pPr>
        <w:pStyle w:val="BodyTextSI"/>
      </w:pPr>
      <w:r>
        <w:t xml:space="preserve">This information is to be submitted in conjunction with the final submission package. </w:t>
      </w:r>
    </w:p>
    <w:p w14:paraId="3BEF00DC" w14:textId="7D48F5DC" w:rsidR="001672D6" w:rsidRDefault="00EC764D" w:rsidP="001672D6">
      <w:pPr>
        <w:pStyle w:val="Heading3SI"/>
      </w:pPr>
      <w:r>
        <w:t>Information for training package product developers</w:t>
      </w:r>
    </w:p>
    <w:p w14:paraId="5B00D1D6" w14:textId="52B59E45" w:rsidR="001672D6" w:rsidRDefault="001672D6" w:rsidP="001672D6">
      <w:pPr>
        <w:pStyle w:val="BodyTextSI"/>
      </w:pPr>
      <w:r>
        <w:t xml:space="preserve">The </w:t>
      </w:r>
      <w:r w:rsidR="00EC764D">
        <w:t>d</w:t>
      </w:r>
      <w:r>
        <w:t xml:space="preserve">eveloper is to determine if the content of each product contains requirements that may be considered discriminatory. While it is preferred that requirements are not too prescriptive, care should also be taken about being too generic. </w:t>
      </w:r>
    </w:p>
    <w:p w14:paraId="497ED762" w14:textId="77777777" w:rsidR="001672D6" w:rsidRDefault="001672D6" w:rsidP="001672D6">
      <w:pPr>
        <w:pStyle w:val="BodyTextSI"/>
      </w:pPr>
      <w:r>
        <w:t>Non-discriminatory language is crucial especially in the areas of Foundation Skills, Performance Criteria, Performance Evidence and Assessment Conditions. Consideration should be given to:</w:t>
      </w:r>
    </w:p>
    <w:p w14:paraId="22199FDF" w14:textId="77777777" w:rsidR="001672D6" w:rsidRDefault="001672D6" w:rsidP="00770A1C">
      <w:pPr>
        <w:pStyle w:val="DotpointsSI"/>
        <w:numPr>
          <w:ilvl w:val="0"/>
          <w:numId w:val="20"/>
        </w:numPr>
      </w:pPr>
      <w:r>
        <w:t xml:space="preserve">Foundation Skills – specifically ‘Oral Communication’. Is it critical to include? Consider someone who may be nonspeaking. Using this skill may be considered discriminatory. </w:t>
      </w:r>
    </w:p>
    <w:p w14:paraId="4C16FC9C" w14:textId="3C43439F" w:rsidR="001672D6" w:rsidRDefault="001672D6" w:rsidP="00770A1C">
      <w:pPr>
        <w:pStyle w:val="DotpointsSI"/>
        <w:numPr>
          <w:ilvl w:val="0"/>
          <w:numId w:val="20"/>
        </w:numPr>
      </w:pPr>
      <w:r>
        <w:t xml:space="preserve">Performance Criteria and Performance Evidence – care should be taken to ensure that requirements in these areas are </w:t>
      </w:r>
      <w:r w:rsidR="0017392D">
        <w:t xml:space="preserve">not </w:t>
      </w:r>
      <w:r>
        <w:t>too prescriptive. What is essential in the performance of the job role? Can reasonable adjustments be made?</w:t>
      </w:r>
    </w:p>
    <w:p w14:paraId="28E5DB45" w14:textId="77777777" w:rsidR="001672D6" w:rsidRDefault="001672D6" w:rsidP="00770A1C">
      <w:pPr>
        <w:pStyle w:val="DotpointsSI"/>
        <w:numPr>
          <w:ilvl w:val="0"/>
          <w:numId w:val="20"/>
        </w:numPr>
      </w:pPr>
      <w:r>
        <w:t>Assessment Conditions – are the requirements too specific? Can reasonable adjustments be made? Does the prescribed location prevent a person being able to complete the unit of competency, skill set or qualification? What alternatives can be included? For example, can the assessment be simulated or contextualised?</w:t>
      </w:r>
    </w:p>
    <w:p w14:paraId="15199D71" w14:textId="77777777" w:rsidR="001672D6" w:rsidRDefault="001672D6" w:rsidP="00770A1C">
      <w:pPr>
        <w:pStyle w:val="DotpointsSI"/>
        <w:numPr>
          <w:ilvl w:val="0"/>
          <w:numId w:val="20"/>
        </w:numPr>
      </w:pPr>
      <w:r>
        <w:t>Other areas to be discussed during stakeholder consultation should be prerequisites and entry requirements. Are they necessary and could they exclude an individual from completing the qualification, skill set or unit of competency?</w:t>
      </w:r>
      <w:r>
        <w:tab/>
      </w:r>
    </w:p>
    <w:p w14:paraId="0C894C15" w14:textId="77777777" w:rsidR="001672D6" w:rsidRDefault="001672D6" w:rsidP="003343D0">
      <w:pPr>
        <w:pStyle w:val="BodyTextSI"/>
      </w:pPr>
    </w:p>
    <w:p w14:paraId="3EBCA464" w14:textId="1E83342B" w:rsidR="00A9527E" w:rsidRDefault="00877734" w:rsidP="00225722">
      <w:pPr>
        <w:pStyle w:val="Heading3SI"/>
      </w:pPr>
      <w:r>
        <w:lastRenderedPageBreak/>
        <w:t>Relevant documentation and requirements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80"/>
        <w:gridCol w:w="5936"/>
      </w:tblGrid>
      <w:tr w:rsidR="00AE1D25" w14:paraId="44A685C9" w14:textId="77777777" w:rsidTr="00F53E81">
        <w:trPr>
          <w:tblHeader/>
        </w:trPr>
        <w:tc>
          <w:tcPr>
            <w:tcW w:w="393" w:type="pct"/>
            <w:tcBorders>
              <w:top w:val="single" w:sz="12" w:space="0" w:color="4C7D2C"/>
              <w:bottom w:val="single" w:sz="12" w:space="0" w:color="4C7D2C"/>
            </w:tcBorders>
          </w:tcPr>
          <w:p w14:paraId="1BCF49DE" w14:textId="38E3AFD6" w:rsidR="00AE1D25" w:rsidRDefault="00AE1D25" w:rsidP="00AE1D25">
            <w:pPr>
              <w:pStyle w:val="SITableHeading1"/>
            </w:pPr>
            <w:r>
              <w:t>DOCUMENT</w:t>
            </w:r>
          </w:p>
        </w:tc>
        <w:tc>
          <w:tcPr>
            <w:tcW w:w="1318" w:type="pct"/>
            <w:tcBorders>
              <w:top w:val="single" w:sz="12" w:space="0" w:color="4C7D2C"/>
              <w:bottom w:val="single" w:sz="12" w:space="0" w:color="4C7D2C"/>
            </w:tcBorders>
          </w:tcPr>
          <w:p w14:paraId="7A518D15" w14:textId="11DD8015" w:rsidR="00AE1D25" w:rsidRDefault="00AE1D25" w:rsidP="00AE1D25">
            <w:pPr>
              <w:pStyle w:val="SITableHeading1"/>
            </w:pPr>
            <w:r>
              <w:t>SECTION</w:t>
            </w:r>
          </w:p>
        </w:tc>
        <w:tc>
          <w:tcPr>
            <w:tcW w:w="3289" w:type="pct"/>
            <w:tcBorders>
              <w:top w:val="single" w:sz="12" w:space="0" w:color="4C7D2C"/>
              <w:bottom w:val="single" w:sz="12" w:space="0" w:color="4C7D2C"/>
            </w:tcBorders>
          </w:tcPr>
          <w:p w14:paraId="259E4AC1" w14:textId="79876936" w:rsidR="00AE1D25" w:rsidRDefault="00AE1D25" w:rsidP="00AE1D25">
            <w:pPr>
              <w:pStyle w:val="SITableHeading1"/>
            </w:pPr>
            <w:r>
              <w:t>ADA REQUIREMENTS</w:t>
            </w:r>
          </w:p>
        </w:tc>
      </w:tr>
      <w:tr w:rsidR="00030C02" w14:paraId="4E22A6C9" w14:textId="77777777" w:rsidTr="00F21A19">
        <w:tc>
          <w:tcPr>
            <w:tcW w:w="393" w:type="pct"/>
            <w:tcBorders>
              <w:top w:val="single" w:sz="12" w:space="0" w:color="4C7D2C"/>
              <w:bottom w:val="single" w:sz="12" w:space="0" w:color="4C7D2C"/>
            </w:tcBorders>
          </w:tcPr>
          <w:p w14:paraId="2AF63B50" w14:textId="685FC1C6" w:rsidR="00030C02" w:rsidRPr="00DB1927" w:rsidRDefault="00030C02" w:rsidP="00BF6A92">
            <w:pPr>
              <w:pStyle w:val="SITableHeading2"/>
              <w:rPr>
                <w:b/>
                <w:bCs/>
                <w:color w:val="auto"/>
              </w:rPr>
            </w:pPr>
            <w:r w:rsidRPr="00BF6A92">
              <w:t>TPPDEPP</w:t>
            </w:r>
          </w:p>
        </w:tc>
        <w:tc>
          <w:tcPr>
            <w:tcW w:w="1318" w:type="pct"/>
            <w:tcBorders>
              <w:top w:val="single" w:sz="12" w:space="0" w:color="4C7D2C"/>
              <w:bottom w:val="single" w:sz="4" w:space="0" w:color="4C7D2C"/>
            </w:tcBorders>
          </w:tcPr>
          <w:p w14:paraId="434E247C" w14:textId="77777777" w:rsidR="00030C02" w:rsidRPr="00DB1927" w:rsidRDefault="00030C02" w:rsidP="000342EA">
            <w:pPr>
              <w:pStyle w:val="SITableBody"/>
              <w:rPr>
                <w:b/>
                <w:bCs/>
              </w:rPr>
            </w:pPr>
            <w:r w:rsidRPr="00DB1927">
              <w:t>Step 2.2</w:t>
            </w:r>
          </w:p>
          <w:p w14:paraId="27DA7A45" w14:textId="77777777" w:rsidR="00030C02" w:rsidRPr="00DB1927" w:rsidRDefault="00030C02" w:rsidP="000342EA">
            <w:pPr>
              <w:pStyle w:val="SITableBody"/>
              <w:rPr>
                <w:b/>
                <w:bCs/>
              </w:rPr>
            </w:pPr>
            <w:r w:rsidRPr="00DB1927">
              <w:t>Step 3.1</w:t>
            </w:r>
          </w:p>
          <w:p w14:paraId="03917F03" w14:textId="77777777" w:rsidR="00030C02" w:rsidRPr="00DB1927" w:rsidRDefault="00030C02" w:rsidP="000342EA">
            <w:pPr>
              <w:pStyle w:val="SITableBody"/>
              <w:rPr>
                <w:b/>
                <w:bCs/>
              </w:rPr>
            </w:pPr>
            <w:r w:rsidRPr="00DB1927">
              <w:t>Step 5.1</w:t>
            </w:r>
          </w:p>
        </w:tc>
        <w:tc>
          <w:tcPr>
            <w:tcW w:w="3289" w:type="pct"/>
            <w:tcBorders>
              <w:top w:val="single" w:sz="12" w:space="0" w:color="4C7D2C"/>
              <w:bottom w:val="single" w:sz="4" w:space="0" w:color="4C7D2C"/>
            </w:tcBorders>
          </w:tcPr>
          <w:p w14:paraId="7FC256AD" w14:textId="77777777" w:rsidR="00030C02" w:rsidRPr="00DB1927" w:rsidRDefault="00030C02" w:rsidP="000342EA">
            <w:pPr>
              <w:pStyle w:val="SITableBody"/>
              <w:rPr>
                <w:b/>
                <w:bCs/>
              </w:rPr>
            </w:pPr>
            <w:r w:rsidRPr="00DB1927">
              <w:t>Undertake consultations</w:t>
            </w:r>
          </w:p>
          <w:p w14:paraId="5D841AB7" w14:textId="4D7CFA2F" w:rsidR="00030C02" w:rsidRPr="00DB1927" w:rsidRDefault="00030C02" w:rsidP="000342EA">
            <w:pPr>
              <w:pStyle w:val="SITableBody"/>
              <w:rPr>
                <w:b/>
                <w:bCs/>
              </w:rPr>
            </w:pPr>
            <w:r w:rsidRPr="00DB1927">
              <w:t xml:space="preserve">Determine </w:t>
            </w:r>
            <w:r w:rsidR="004A3949">
              <w:t>r</w:t>
            </w:r>
            <w:r w:rsidRPr="00DB1927">
              <w:t>evisions</w:t>
            </w:r>
          </w:p>
          <w:p w14:paraId="3001BFAA" w14:textId="77777777" w:rsidR="00030C02" w:rsidRPr="00DB1927" w:rsidRDefault="00030C02" w:rsidP="000342EA">
            <w:pPr>
              <w:pStyle w:val="SITableBody"/>
              <w:rPr>
                <w:b/>
                <w:bCs/>
              </w:rPr>
            </w:pPr>
            <w:r w:rsidRPr="00DB1927">
              <w:t>Submission of draft training products to the Assurance Body – Compliance with requirements</w:t>
            </w:r>
          </w:p>
        </w:tc>
      </w:tr>
      <w:tr w:rsidR="00E84DA0" w14:paraId="6526DDAD" w14:textId="77777777" w:rsidTr="00F21A19">
        <w:tc>
          <w:tcPr>
            <w:tcW w:w="393" w:type="pct"/>
          </w:tcPr>
          <w:p w14:paraId="1F546B4C" w14:textId="77777777" w:rsidR="00E84DA0" w:rsidRDefault="00E84DA0" w:rsidP="00942985">
            <w:pPr>
              <w:pStyle w:val="SITableHeading2"/>
            </w:pPr>
            <w:r>
              <w:t>Training Product Submission form</w:t>
            </w:r>
          </w:p>
        </w:tc>
        <w:tc>
          <w:tcPr>
            <w:tcW w:w="1318" w:type="pct"/>
            <w:tcBorders>
              <w:top w:val="single" w:sz="4" w:space="0" w:color="4C7D2C"/>
              <w:bottom w:val="single" w:sz="4" w:space="0" w:color="4C7D2C"/>
            </w:tcBorders>
          </w:tcPr>
          <w:p w14:paraId="04A4F770" w14:textId="77777777" w:rsidR="00E84DA0" w:rsidRDefault="00E84DA0" w:rsidP="00942985">
            <w:pPr>
              <w:pStyle w:val="SITableBody"/>
            </w:pPr>
            <w:r>
              <w:t>5.2 – Vulnerable and Minority Cohorts</w:t>
            </w:r>
          </w:p>
        </w:tc>
        <w:tc>
          <w:tcPr>
            <w:tcW w:w="3289" w:type="pct"/>
            <w:tcBorders>
              <w:top w:val="single" w:sz="4" w:space="0" w:color="4C7D2C"/>
              <w:bottom w:val="single" w:sz="4" w:space="0" w:color="4C7D2C"/>
            </w:tcBorders>
          </w:tcPr>
          <w:p w14:paraId="47B53956" w14:textId="4837980C" w:rsidR="00E84DA0" w:rsidRDefault="00E84DA0" w:rsidP="00942985">
            <w:pPr>
              <w:pStyle w:val="SITableBody"/>
            </w:pPr>
            <w:r>
              <w:t>This section of the submission requires a description of how the consultation addressed the needs of vulnerable or minority cohorts. It should include women, people with disability, culturally and linguistically diverse communities, and First Nations people. This includes a description of how the method, location and timing of consultation activities supported engagement</w:t>
            </w:r>
            <w:r w:rsidR="004B0C3A">
              <w:t>.</w:t>
            </w:r>
          </w:p>
          <w:p w14:paraId="0E65742F" w14:textId="77777777" w:rsidR="00E84DA0" w:rsidRDefault="00E84DA0" w:rsidP="00942985">
            <w:pPr>
              <w:pStyle w:val="SITableBody"/>
            </w:pPr>
            <w:r>
              <w:t>This section must be completed regardless of changes to the strategy over time.</w:t>
            </w:r>
          </w:p>
        </w:tc>
      </w:tr>
      <w:tr w:rsidR="00AE1D25" w14:paraId="2C0CA828" w14:textId="77777777" w:rsidTr="001F407A">
        <w:tc>
          <w:tcPr>
            <w:tcW w:w="393" w:type="pct"/>
            <w:tcBorders>
              <w:top w:val="single" w:sz="12" w:space="0" w:color="4C7D2C"/>
              <w:bottom w:val="single" w:sz="12" w:space="0" w:color="4C7D2C"/>
            </w:tcBorders>
            <w:hideMark/>
          </w:tcPr>
          <w:p w14:paraId="6FC32582" w14:textId="7CFA1EC3" w:rsidR="00AE1D25" w:rsidRDefault="007F7998" w:rsidP="00AE1D25">
            <w:pPr>
              <w:pStyle w:val="SITableHeading2"/>
            </w:pPr>
            <w:hyperlink r:id="rId11" w:history="1">
              <w:r w:rsidR="00AE1D25" w:rsidRPr="001F407A">
                <w:t xml:space="preserve">Age </w:t>
              </w:r>
              <w:r w:rsidR="003640DF" w:rsidRPr="001F407A">
                <w:t>Discrimination</w:t>
              </w:r>
              <w:r w:rsidR="00AE1D25" w:rsidRPr="001F407A">
                <w:t xml:space="preserve"> Act</w:t>
              </w:r>
              <w:r w:rsidR="003640DF" w:rsidRPr="001F407A">
                <w:t xml:space="preserve"> 2004</w:t>
              </w:r>
            </w:hyperlink>
          </w:p>
        </w:tc>
        <w:tc>
          <w:tcPr>
            <w:tcW w:w="1318" w:type="pct"/>
            <w:tcBorders>
              <w:top w:val="single" w:sz="4" w:space="0" w:color="4C7D2C"/>
              <w:bottom w:val="single" w:sz="4" w:space="0" w:color="4C7D2C"/>
            </w:tcBorders>
          </w:tcPr>
          <w:p w14:paraId="78161A62" w14:textId="77777777" w:rsidR="007667DE" w:rsidRDefault="000D0192" w:rsidP="003D3670">
            <w:pPr>
              <w:pStyle w:val="SITableBody"/>
            </w:pPr>
            <w:r>
              <w:t xml:space="preserve">Part 1 </w:t>
            </w:r>
            <w:r w:rsidR="00B62FF7">
              <w:t>– Preliminary</w:t>
            </w:r>
            <w:r w:rsidR="003812E8">
              <w:t>.</w:t>
            </w:r>
            <w:r w:rsidR="00B62FF7">
              <w:t xml:space="preserve"> </w:t>
            </w:r>
            <w:r w:rsidR="003812E8">
              <w:t xml:space="preserve"> </w:t>
            </w:r>
            <w:r w:rsidR="003D3670">
              <w:t>S4. Simplified outline</w:t>
            </w:r>
          </w:p>
          <w:p w14:paraId="1050928E" w14:textId="77777777" w:rsidR="00AE60D9" w:rsidRDefault="00AE60D9" w:rsidP="003D3670">
            <w:pPr>
              <w:pStyle w:val="SITableBody"/>
            </w:pPr>
          </w:p>
          <w:p w14:paraId="3BBBB3B8" w14:textId="77777777" w:rsidR="00AE60D9" w:rsidRDefault="00AE60D9" w:rsidP="003D3670">
            <w:pPr>
              <w:pStyle w:val="SITableBody"/>
            </w:pPr>
          </w:p>
          <w:p w14:paraId="7F4253CB" w14:textId="77777777" w:rsidR="00AE60D9" w:rsidRDefault="00AE60D9" w:rsidP="003D3670">
            <w:pPr>
              <w:pStyle w:val="SITableBody"/>
            </w:pPr>
          </w:p>
          <w:p w14:paraId="31203E79" w14:textId="58504B02" w:rsidR="00AE60D9" w:rsidRDefault="00AE60D9" w:rsidP="003D3670">
            <w:pPr>
              <w:pStyle w:val="SITableBody"/>
            </w:pPr>
            <w:r>
              <w:t xml:space="preserve">Part </w:t>
            </w:r>
            <w:r w:rsidR="00194BE8">
              <w:t xml:space="preserve">4 – </w:t>
            </w:r>
            <w:r w:rsidR="00F85788">
              <w:t xml:space="preserve">Unlawful age discrimination etc.   </w:t>
            </w:r>
            <w:r w:rsidR="00194BE8">
              <w:t>S.26 Education</w:t>
            </w:r>
          </w:p>
        </w:tc>
        <w:tc>
          <w:tcPr>
            <w:tcW w:w="3289" w:type="pct"/>
            <w:tcBorders>
              <w:top w:val="single" w:sz="4" w:space="0" w:color="4C7D2C"/>
              <w:bottom w:val="single" w:sz="4" w:space="0" w:color="4C7D2C"/>
            </w:tcBorders>
          </w:tcPr>
          <w:p w14:paraId="275A73C9" w14:textId="77777777" w:rsidR="00AE1D25" w:rsidRDefault="005E594F" w:rsidP="00AE1D25">
            <w:pPr>
              <w:pStyle w:val="SITableBody"/>
            </w:pPr>
            <w:r>
              <w:t xml:space="preserve">Direct discrimination </w:t>
            </w:r>
            <w:r w:rsidR="0053021C">
              <w:t>–</w:t>
            </w:r>
            <w:r>
              <w:t xml:space="preserve"> </w:t>
            </w:r>
            <w:r w:rsidR="0053021C">
              <w:t xml:space="preserve">treating a person less favourably in situations where </w:t>
            </w:r>
            <w:r w:rsidR="004D04A0">
              <w:t xml:space="preserve">age </w:t>
            </w:r>
            <w:r w:rsidR="00AF3F62">
              <w:t>should not be considered</w:t>
            </w:r>
          </w:p>
          <w:p w14:paraId="79AEB28A" w14:textId="77777777" w:rsidR="00AF3F62" w:rsidRDefault="00AF3F62" w:rsidP="00AE1D25">
            <w:pPr>
              <w:pStyle w:val="SITableBody"/>
            </w:pPr>
            <w:r>
              <w:t xml:space="preserve">Indirect discrimination </w:t>
            </w:r>
            <w:r w:rsidR="00334CE3">
              <w:t>–</w:t>
            </w:r>
            <w:r>
              <w:t xml:space="preserve"> </w:t>
            </w:r>
            <w:r w:rsidR="00334CE3">
              <w:t>imposing a condition</w:t>
            </w:r>
            <w:r w:rsidR="00641082">
              <w:t>, requirement or practice which is unreasonable and likely to disadvantage</w:t>
            </w:r>
          </w:p>
          <w:p w14:paraId="411F5D7D" w14:textId="77777777" w:rsidR="00EF1B10" w:rsidRDefault="00F1433D" w:rsidP="00AE1D25">
            <w:pPr>
              <w:pStyle w:val="SITableBody"/>
            </w:pPr>
            <w:r>
              <w:t xml:space="preserve">It is unlawful to </w:t>
            </w:r>
            <w:r w:rsidR="00323459">
              <w:t xml:space="preserve">discriminate against a person on the </w:t>
            </w:r>
            <w:r w:rsidR="00690FDA">
              <w:t>ground of the person’s age:</w:t>
            </w:r>
          </w:p>
          <w:p w14:paraId="462162A7" w14:textId="1838BA4A" w:rsidR="00690FDA" w:rsidRDefault="00690FDA" w:rsidP="00EC3B5D">
            <w:pPr>
              <w:pStyle w:val="SITablebullet1"/>
            </w:pPr>
            <w:r>
              <w:t>By refusing to accept the person’s application as a student</w:t>
            </w:r>
          </w:p>
          <w:p w14:paraId="48EAC04E" w14:textId="1F923EAF" w:rsidR="00EC3B5D" w:rsidRDefault="00EC3B5D" w:rsidP="00EC3B5D">
            <w:pPr>
              <w:pStyle w:val="SITablebullet1"/>
            </w:pPr>
            <w:r>
              <w:t xml:space="preserve">By denying the person </w:t>
            </w:r>
            <w:r w:rsidR="003D5CEB">
              <w:t>access to any benefit provided by the educational authority</w:t>
            </w:r>
            <w:r w:rsidR="00E85CA5">
              <w:t xml:space="preserve"> (the body administering and educational institution)</w:t>
            </w:r>
          </w:p>
          <w:p w14:paraId="30C260E9" w14:textId="2257DA5F" w:rsidR="00B5447D" w:rsidRDefault="00405D27" w:rsidP="00A91D50">
            <w:pPr>
              <w:pStyle w:val="SITablebullet1"/>
            </w:pPr>
            <w:r>
              <w:t xml:space="preserve">Schedule 1 </w:t>
            </w:r>
            <w:r w:rsidR="009258AC">
              <w:t>Laws for which an exemption is provided -</w:t>
            </w:r>
            <w:r w:rsidR="009258AC" w:rsidRPr="009258AC">
              <w:t>https://www.austlii.edu.au/cgi-bin/viewdoc/au/legis/cth/consol_act/ada2004174/sch1.html</w:t>
            </w:r>
            <w:r w:rsidR="00502AAC">
              <w:t xml:space="preserve"> </w:t>
            </w:r>
          </w:p>
        </w:tc>
      </w:tr>
      <w:tr w:rsidR="00AE1D25" w14:paraId="6E42F97F" w14:textId="77777777" w:rsidTr="001F407A">
        <w:tc>
          <w:tcPr>
            <w:tcW w:w="393" w:type="pct"/>
            <w:tcBorders>
              <w:top w:val="single" w:sz="12" w:space="0" w:color="4C7D2C"/>
            </w:tcBorders>
          </w:tcPr>
          <w:p w14:paraId="7C9BD461" w14:textId="231BE75E" w:rsidR="00AE1D25" w:rsidRDefault="007F7998" w:rsidP="00AE1D25">
            <w:pPr>
              <w:pStyle w:val="SITableHeading2"/>
            </w:pPr>
            <w:hyperlink r:id="rId12" w:history="1">
              <w:r w:rsidR="00AE1D25" w:rsidRPr="001F407A">
                <w:t>Disability Discrimination Act</w:t>
              </w:r>
              <w:r w:rsidR="00DB1927" w:rsidRPr="001F407A">
                <w:t xml:space="preserve"> 1992</w:t>
              </w:r>
            </w:hyperlink>
          </w:p>
        </w:tc>
        <w:tc>
          <w:tcPr>
            <w:tcW w:w="1318" w:type="pct"/>
            <w:tcBorders>
              <w:top w:val="single" w:sz="4" w:space="0" w:color="4C7D2C"/>
              <w:bottom w:val="single" w:sz="4" w:space="0" w:color="4C7D2C"/>
            </w:tcBorders>
          </w:tcPr>
          <w:p w14:paraId="679EB056" w14:textId="77777777" w:rsidR="00AE1D25" w:rsidRDefault="003A0656" w:rsidP="00AE1D25">
            <w:pPr>
              <w:pStyle w:val="SITableBody"/>
            </w:pPr>
            <w:r>
              <w:t>S4</w:t>
            </w:r>
          </w:p>
          <w:p w14:paraId="198CA9F7" w14:textId="77777777" w:rsidR="00E134A0" w:rsidRDefault="00E134A0" w:rsidP="00AE1D25">
            <w:pPr>
              <w:pStyle w:val="SITableBody"/>
            </w:pPr>
          </w:p>
          <w:p w14:paraId="60AE5EF2" w14:textId="77777777" w:rsidR="00E134A0" w:rsidRDefault="00E134A0" w:rsidP="00AE1D25">
            <w:pPr>
              <w:pStyle w:val="SITableBody"/>
            </w:pPr>
          </w:p>
          <w:p w14:paraId="0D636BDD" w14:textId="77777777" w:rsidR="00E134A0" w:rsidRDefault="00E134A0" w:rsidP="00AE1D25">
            <w:pPr>
              <w:pStyle w:val="SITableBody"/>
            </w:pPr>
          </w:p>
          <w:p w14:paraId="0932F45D" w14:textId="77777777" w:rsidR="00E134A0" w:rsidRDefault="00E134A0" w:rsidP="00AE1D25">
            <w:pPr>
              <w:pStyle w:val="SITableBody"/>
            </w:pPr>
          </w:p>
          <w:p w14:paraId="4CD37339" w14:textId="77777777" w:rsidR="00E134A0" w:rsidRDefault="00E134A0" w:rsidP="00AE1D25">
            <w:pPr>
              <w:pStyle w:val="SITableBody"/>
            </w:pPr>
          </w:p>
          <w:p w14:paraId="5CD8FDEF" w14:textId="77777777" w:rsidR="00E134A0" w:rsidRDefault="00E134A0" w:rsidP="00AE1D25">
            <w:pPr>
              <w:pStyle w:val="SITableBody"/>
            </w:pPr>
          </w:p>
          <w:p w14:paraId="16BCAC1C" w14:textId="51F31DD5" w:rsidR="00E134A0" w:rsidRDefault="00C61E4A" w:rsidP="00AE1D25">
            <w:pPr>
              <w:pStyle w:val="SITableBody"/>
            </w:pPr>
            <w:r>
              <w:t>S 5 and 6</w:t>
            </w:r>
          </w:p>
        </w:tc>
        <w:tc>
          <w:tcPr>
            <w:tcW w:w="3289" w:type="pct"/>
            <w:tcBorders>
              <w:top w:val="single" w:sz="4" w:space="0" w:color="4C7D2C"/>
              <w:bottom w:val="single" w:sz="4" w:space="0" w:color="4C7D2C"/>
            </w:tcBorders>
          </w:tcPr>
          <w:p w14:paraId="0646F055" w14:textId="77777777" w:rsidR="00D17A66" w:rsidRDefault="00D17A66" w:rsidP="00D17A66">
            <w:pPr>
              <w:pStyle w:val="SITableBody"/>
            </w:pPr>
            <w:r>
              <w:lastRenderedPageBreak/>
              <w:t>The definition of disability in the DDA can be found in section 4 of the Act. Disability in relation to the DDA includes:</w:t>
            </w:r>
          </w:p>
          <w:p w14:paraId="6A7EAE4A" w14:textId="764D7318" w:rsidR="00D17A66" w:rsidRDefault="00D17A66" w:rsidP="009A77E5">
            <w:pPr>
              <w:pStyle w:val="SITablebullet1"/>
              <w:spacing w:line="240" w:lineRule="auto"/>
            </w:pPr>
            <w:r>
              <w:t>Physical</w:t>
            </w:r>
          </w:p>
          <w:p w14:paraId="18F13CAE" w14:textId="448931F7" w:rsidR="00D17A66" w:rsidRDefault="00D17A66" w:rsidP="009A77E5">
            <w:pPr>
              <w:pStyle w:val="SITablebullet1"/>
              <w:spacing w:line="240" w:lineRule="auto"/>
            </w:pPr>
            <w:r>
              <w:t>Intellectual</w:t>
            </w:r>
          </w:p>
          <w:p w14:paraId="79B192FC" w14:textId="097425EA" w:rsidR="00D17A66" w:rsidRDefault="00D17A66" w:rsidP="009A77E5">
            <w:pPr>
              <w:pStyle w:val="SITablebullet1"/>
              <w:spacing w:line="240" w:lineRule="auto"/>
            </w:pPr>
            <w:r>
              <w:t>Psychiatric</w:t>
            </w:r>
          </w:p>
          <w:p w14:paraId="2C60BB18" w14:textId="5AA8F57C" w:rsidR="00D17A66" w:rsidRDefault="00D17A66" w:rsidP="009A77E5">
            <w:pPr>
              <w:pStyle w:val="SITablebullet1"/>
              <w:spacing w:line="240" w:lineRule="auto"/>
            </w:pPr>
            <w:r>
              <w:t>Sensory</w:t>
            </w:r>
          </w:p>
          <w:p w14:paraId="15F650C7" w14:textId="558E539C" w:rsidR="00D17A66" w:rsidRDefault="00D17A66" w:rsidP="009A77E5">
            <w:pPr>
              <w:pStyle w:val="SITablebullet1"/>
              <w:spacing w:line="240" w:lineRule="auto"/>
            </w:pPr>
            <w:r>
              <w:lastRenderedPageBreak/>
              <w:t>Neurological, and</w:t>
            </w:r>
          </w:p>
          <w:p w14:paraId="25859998" w14:textId="08E2629D" w:rsidR="00D17A66" w:rsidRDefault="00D17A66" w:rsidP="009A77E5">
            <w:pPr>
              <w:pStyle w:val="SITablebullet1"/>
              <w:spacing w:line="240" w:lineRule="auto"/>
            </w:pPr>
            <w:r>
              <w:t xml:space="preserve">Learning disabilities, as well as </w:t>
            </w:r>
          </w:p>
          <w:p w14:paraId="57C8C81D" w14:textId="77777777" w:rsidR="00AE1D25" w:rsidRDefault="00D17A66" w:rsidP="009A77E5">
            <w:pPr>
              <w:pStyle w:val="SITablebullet1"/>
              <w:spacing w:line="240" w:lineRule="auto"/>
            </w:pPr>
            <w:r>
              <w:t>Physical disfigurement.</w:t>
            </w:r>
          </w:p>
          <w:p w14:paraId="5350E3CD" w14:textId="29824EFD" w:rsidR="00C61E4A" w:rsidRDefault="00CB1582" w:rsidP="00B66054">
            <w:pPr>
              <w:pStyle w:val="SITableBody"/>
            </w:pPr>
            <w:r>
              <w:t>These sections</w:t>
            </w:r>
            <w:r w:rsidR="00C61E4A">
              <w:t xml:space="preserve"> set out the types of conduct that will constitute direct and indirect disability discrimination. Direct disability discrimination is when a person with disability is treated less favourably than a person without disability </w:t>
            </w:r>
          </w:p>
          <w:p w14:paraId="614004BD" w14:textId="14CE084B" w:rsidR="00C61E4A" w:rsidRDefault="00C61E4A" w:rsidP="00C61E4A">
            <w:pPr>
              <w:pStyle w:val="SITablebullet1"/>
            </w:pPr>
            <w:r>
              <w:t xml:space="preserve">because of the disability, and </w:t>
            </w:r>
          </w:p>
          <w:p w14:paraId="1440E832" w14:textId="77777777" w:rsidR="00C61E4A" w:rsidRDefault="00C61E4A" w:rsidP="00D2175A">
            <w:pPr>
              <w:pStyle w:val="SITablebullet1"/>
            </w:pPr>
            <w:r>
              <w:t>in circumstances that are not materially different.</w:t>
            </w:r>
          </w:p>
          <w:p w14:paraId="772B752A" w14:textId="621FB418" w:rsidR="004466DA" w:rsidRDefault="004466DA" w:rsidP="00B66054">
            <w:pPr>
              <w:pStyle w:val="SITableBody"/>
            </w:pPr>
            <w:r>
              <w:t>Indirect disability discrimination occurs when a person with disability</w:t>
            </w:r>
            <w:r w:rsidR="00686B26">
              <w:t>:</w:t>
            </w:r>
            <w:r>
              <w:t xml:space="preserve"> </w:t>
            </w:r>
          </w:p>
          <w:p w14:paraId="593AB23C" w14:textId="6ECE9CA5" w:rsidR="004466DA" w:rsidRDefault="004466DA" w:rsidP="004466DA">
            <w:pPr>
              <w:pStyle w:val="SITablebullet1"/>
            </w:pPr>
            <w:r>
              <w:t xml:space="preserve">is required to comply with a requirement or condition but they cannot comply because of their disability, and </w:t>
            </w:r>
          </w:p>
          <w:p w14:paraId="02A23C8D" w14:textId="77777777" w:rsidR="004466DA" w:rsidRDefault="004466DA" w:rsidP="00BB619D">
            <w:pPr>
              <w:pStyle w:val="SITablebullet1"/>
            </w:pPr>
            <w:r>
              <w:t>that requirement or condition is not reasonable in the circumstances.</w:t>
            </w:r>
          </w:p>
          <w:p w14:paraId="5F2374C1" w14:textId="05C90679" w:rsidR="00B64576" w:rsidRDefault="0002071F" w:rsidP="00BB619D">
            <w:pPr>
              <w:pStyle w:val="SITablebullet1"/>
            </w:pPr>
            <w:r w:rsidRPr="0002071F">
              <w:t>a failure to make reasonable adjustments to assist the person with disability to meet requirements or conditions</w:t>
            </w:r>
          </w:p>
        </w:tc>
      </w:tr>
      <w:tr w:rsidR="00AE1D25" w14:paraId="4A9B3412" w14:textId="77777777" w:rsidTr="006C4C3B">
        <w:tc>
          <w:tcPr>
            <w:tcW w:w="393" w:type="pct"/>
            <w:tcBorders>
              <w:top w:val="single" w:sz="12" w:space="0" w:color="4C7D2C"/>
              <w:bottom w:val="single" w:sz="12" w:space="0" w:color="4C7D2C"/>
            </w:tcBorders>
          </w:tcPr>
          <w:p w14:paraId="1A6A7C84" w14:textId="331E71B0" w:rsidR="00AE1D25" w:rsidRDefault="007F7998" w:rsidP="00AE1D25">
            <w:pPr>
              <w:pStyle w:val="SITableHeading2"/>
            </w:pPr>
            <w:hyperlink r:id="rId13" w:history="1">
              <w:r w:rsidR="00AE1D25" w:rsidRPr="001F407A">
                <w:t>Sex Discrimination Act</w:t>
              </w:r>
              <w:r w:rsidR="00DB1927" w:rsidRPr="001F407A">
                <w:t xml:space="preserve"> 1984</w:t>
              </w:r>
            </w:hyperlink>
          </w:p>
        </w:tc>
        <w:tc>
          <w:tcPr>
            <w:tcW w:w="1318" w:type="pct"/>
            <w:tcBorders>
              <w:top w:val="single" w:sz="4" w:space="0" w:color="4C7D2C"/>
              <w:bottom w:val="single" w:sz="4" w:space="0" w:color="4C7D2C"/>
            </w:tcBorders>
          </w:tcPr>
          <w:p w14:paraId="0237A5B4" w14:textId="23F49A95" w:rsidR="00AE1D25" w:rsidRDefault="006862E2" w:rsidP="00AE1D25">
            <w:pPr>
              <w:pStyle w:val="SITableBody"/>
            </w:pPr>
            <w:r>
              <w:t>S 5, 6 and 7</w:t>
            </w:r>
          </w:p>
        </w:tc>
        <w:tc>
          <w:tcPr>
            <w:tcW w:w="3289" w:type="pct"/>
            <w:tcBorders>
              <w:top w:val="single" w:sz="4" w:space="0" w:color="4C7D2C"/>
              <w:bottom w:val="single" w:sz="4" w:space="0" w:color="4C7D2C"/>
            </w:tcBorders>
          </w:tcPr>
          <w:p w14:paraId="4D690BCF" w14:textId="6DD532B5" w:rsidR="00A153BE" w:rsidRPr="00B66054" w:rsidRDefault="00A153BE" w:rsidP="00B66054">
            <w:pPr>
              <w:pStyle w:val="SITableBody"/>
            </w:pPr>
            <w:r w:rsidRPr="00B66054">
              <w:t>The Sex Discrimination Act 1984 (</w:t>
            </w:r>
            <w:proofErr w:type="spellStart"/>
            <w:r w:rsidRPr="00B66054">
              <w:t>Cth</w:t>
            </w:r>
            <w:proofErr w:type="spellEnd"/>
            <w:r w:rsidRPr="00B66054">
              <w:t>) (‘SDA’) covers discrimination on the</w:t>
            </w:r>
            <w:r w:rsidR="00E50EB8" w:rsidRPr="00B66054">
              <w:t xml:space="preserve"> </w:t>
            </w:r>
            <w:r w:rsidRPr="00B66054">
              <w:t>ground of:</w:t>
            </w:r>
          </w:p>
          <w:p w14:paraId="51F6DDD0" w14:textId="47EE75FC" w:rsidR="00A153BE" w:rsidRDefault="00A153BE" w:rsidP="00E50EB8">
            <w:pPr>
              <w:pStyle w:val="SITablebullet1"/>
            </w:pPr>
            <w:r>
              <w:t>sex (defined in s 5</w:t>
            </w:r>
            <w:proofErr w:type="gramStart"/>
            <w:r>
              <w:t>);</w:t>
            </w:r>
            <w:proofErr w:type="gramEnd"/>
          </w:p>
          <w:p w14:paraId="06A857B2" w14:textId="500E9D28" w:rsidR="00A153BE" w:rsidRDefault="00A153BE" w:rsidP="00E50EB8">
            <w:pPr>
              <w:pStyle w:val="SITablebullet1"/>
            </w:pPr>
            <w:r>
              <w:t>marital status (defined in s 6</w:t>
            </w:r>
            <w:proofErr w:type="gramStart"/>
            <w:r>
              <w:t>);</w:t>
            </w:r>
            <w:proofErr w:type="gramEnd"/>
          </w:p>
          <w:p w14:paraId="0339070F" w14:textId="700CCE23" w:rsidR="00A153BE" w:rsidRDefault="00A153BE" w:rsidP="00E50EB8">
            <w:pPr>
              <w:pStyle w:val="SITablebullet1"/>
            </w:pPr>
            <w:r>
              <w:t>pregnancy or potential pregnancy (defined in s 7); and</w:t>
            </w:r>
          </w:p>
          <w:p w14:paraId="2BDCA463" w14:textId="41B8E020" w:rsidR="00AE1D25" w:rsidRDefault="00A153BE" w:rsidP="00E50EB8">
            <w:pPr>
              <w:pStyle w:val="SITablebullet1"/>
            </w:pPr>
            <w:r>
              <w:t>family responsibilities (defined in s 7A)</w:t>
            </w:r>
          </w:p>
        </w:tc>
      </w:tr>
      <w:tr w:rsidR="00E3552F" w14:paraId="3316CE29" w14:textId="77777777" w:rsidTr="006C4C3B">
        <w:tc>
          <w:tcPr>
            <w:tcW w:w="393" w:type="pct"/>
            <w:tcBorders>
              <w:top w:val="single" w:sz="12" w:space="0" w:color="4C7D2C"/>
              <w:bottom w:val="single" w:sz="12" w:space="0" w:color="4C7D2C"/>
            </w:tcBorders>
          </w:tcPr>
          <w:p w14:paraId="1BEE7A72" w14:textId="1A8EECC1" w:rsidR="00E3552F" w:rsidRDefault="007F7998" w:rsidP="00AE1D25">
            <w:pPr>
              <w:pStyle w:val="SITableHeading2"/>
            </w:pPr>
            <w:hyperlink r:id="rId14" w:history="1">
              <w:r w:rsidR="00E3552F" w:rsidRPr="001F407A">
                <w:t>Racial Discrimination Act 1975</w:t>
              </w:r>
            </w:hyperlink>
          </w:p>
        </w:tc>
        <w:tc>
          <w:tcPr>
            <w:tcW w:w="1318" w:type="pct"/>
            <w:tcBorders>
              <w:top w:val="single" w:sz="4" w:space="0" w:color="4C7D2C"/>
              <w:bottom w:val="single" w:sz="4" w:space="0" w:color="4C7D2C"/>
            </w:tcBorders>
          </w:tcPr>
          <w:p w14:paraId="26DC218F" w14:textId="77777777" w:rsidR="00E3552F" w:rsidRDefault="00E3552F" w:rsidP="00AE1D25">
            <w:pPr>
              <w:pStyle w:val="SITableBody"/>
            </w:pPr>
          </w:p>
        </w:tc>
        <w:tc>
          <w:tcPr>
            <w:tcW w:w="3289" w:type="pct"/>
            <w:tcBorders>
              <w:top w:val="single" w:sz="4" w:space="0" w:color="4C7D2C"/>
              <w:bottom w:val="single" w:sz="4" w:space="0" w:color="4C7D2C"/>
            </w:tcBorders>
          </w:tcPr>
          <w:p w14:paraId="6E7486F1" w14:textId="77777777" w:rsidR="00E3552F" w:rsidRDefault="00827174" w:rsidP="00B66054">
            <w:pPr>
              <w:pStyle w:val="SITableBody"/>
            </w:pPr>
            <w:r>
              <w:t xml:space="preserve">The Act </w:t>
            </w:r>
            <w:r w:rsidRPr="00827174">
              <w:t>makes it unlawful to discriminate against a person because of his or her race, colour, descent, national origin or ethnic origin, or immigrant status.</w:t>
            </w:r>
          </w:p>
          <w:p w14:paraId="5EFD1971" w14:textId="77777777" w:rsidR="002703A3" w:rsidRDefault="002703A3" w:rsidP="00B66054">
            <w:pPr>
              <w:pStyle w:val="SITableBody"/>
            </w:pPr>
            <w:r w:rsidRPr="002703A3">
              <w:t>Direct discrimination happens when a person is treated less favourably than another person in a similar situation because of his or her race, colour, descent, national or ethnic origin or immigrant status.</w:t>
            </w:r>
          </w:p>
          <w:p w14:paraId="660042FD" w14:textId="6A857D62" w:rsidR="002703A3" w:rsidRPr="00B66054" w:rsidRDefault="00BF1BE2" w:rsidP="00B66054">
            <w:pPr>
              <w:pStyle w:val="SITableBody"/>
            </w:pPr>
            <w:r w:rsidRPr="00BF1BE2">
              <w:t xml:space="preserve">Indirect discrimination can happen when employers or service providers put in place conditions, requirements or practices which appear to treat everyone the </w:t>
            </w:r>
            <w:r w:rsidR="007A5F95" w:rsidRPr="00BF1BE2">
              <w:t>same,</w:t>
            </w:r>
            <w:r w:rsidRPr="00BF1BE2">
              <w:t xml:space="preserve"> but which </w:t>
            </w:r>
            <w:r w:rsidR="007A5F95" w:rsidRPr="00BF1BE2">
              <w:t>disadvantage</w:t>
            </w:r>
            <w:r w:rsidRPr="00BF1BE2">
              <w:t xml:space="preserve"> some people because of their race, colour, descent, national or ethnic origin or immigrant status. If the requirement is not reasonable </w:t>
            </w:r>
            <w:r w:rsidR="007A5F95" w:rsidRPr="00BF1BE2">
              <w:lastRenderedPageBreak/>
              <w:t>regarding</w:t>
            </w:r>
            <w:r w:rsidRPr="00BF1BE2">
              <w:t xml:space="preserve"> the circumstances of the case, it could be indirect discrimination.</w:t>
            </w:r>
          </w:p>
        </w:tc>
      </w:tr>
    </w:tbl>
    <w:p w14:paraId="30556C2E" w14:textId="77777777" w:rsidR="00A9527E" w:rsidRDefault="00A9527E"/>
    <w:p w14:paraId="65D9FCA9" w14:textId="77777777" w:rsidR="00A9527E" w:rsidRDefault="00A9527E">
      <w:pPr>
        <w:sectPr w:rsidR="00A9527E" w:rsidSect="00EC29C1">
          <w:headerReference w:type="default" r:id="rId15"/>
          <w:footerReference w:type="default" r:id="rId16"/>
          <w:pgSz w:w="11906" w:h="16838"/>
          <w:pgMar w:top="1440" w:right="1440" w:bottom="1440" w:left="1440" w:header="708" w:footer="708" w:gutter="0"/>
          <w:cols w:space="708"/>
          <w:docGrid w:linePitch="360"/>
        </w:sectPr>
      </w:pPr>
    </w:p>
    <w:p w14:paraId="5D53E73E" w14:textId="639E6DE3" w:rsidR="00823FE4" w:rsidRDefault="00877734" w:rsidP="00816B17">
      <w:pPr>
        <w:pStyle w:val="Heading3SI"/>
      </w:pPr>
      <w:r w:rsidRPr="00347CED">
        <w:lastRenderedPageBreak/>
        <w:t>Anti-discrimination assessment checklist</w:t>
      </w:r>
    </w:p>
    <w:p w14:paraId="6799ED62" w14:textId="518EE525" w:rsidR="00CF7AC7" w:rsidRDefault="00CF7AC7" w:rsidP="0058418A">
      <w:pPr>
        <w:pStyle w:val="BodyTextSI"/>
      </w:pPr>
      <w:r>
        <w:t xml:space="preserve">Project title: </w:t>
      </w:r>
      <w:r w:rsidR="008E275F">
        <w:t>AHC Improvements Project</w:t>
      </w:r>
    </w:p>
    <w:p w14:paraId="2DE22414" w14:textId="71F99873" w:rsidR="0058418A" w:rsidRPr="00347CED" w:rsidRDefault="00CF7AC7" w:rsidP="0058418A">
      <w:pPr>
        <w:pStyle w:val="BodyTextSI"/>
      </w:pPr>
      <w:r>
        <w:t xml:space="preserve">Project scope: </w:t>
      </w:r>
      <w:r w:rsidR="008971CF">
        <w:t>Incorporate updated training products</w:t>
      </w:r>
      <w:r w:rsidR="00F24566">
        <w:t xml:space="preserve"> into</w:t>
      </w:r>
      <w:r w:rsidR="008C12D4">
        <w:t xml:space="preserve"> </w:t>
      </w:r>
      <w:r w:rsidR="004476A5">
        <w:t>40 Qualifications</w:t>
      </w:r>
      <w:r w:rsidR="00F24566">
        <w:t xml:space="preserve"> and</w:t>
      </w:r>
      <w:r w:rsidR="004476A5">
        <w:t xml:space="preserve"> 28 Skill Sets</w:t>
      </w:r>
      <w:r w:rsidR="00F24566">
        <w:t xml:space="preserve">. In addition to this, </w:t>
      </w:r>
      <w:r w:rsidR="004476A5">
        <w:t xml:space="preserve">1 new unit (developed </w:t>
      </w:r>
      <w:r w:rsidR="00A03FC5">
        <w:t>in 2022)</w:t>
      </w:r>
      <w:r w:rsidR="00F24566">
        <w:t xml:space="preserve"> to be included </w:t>
      </w:r>
      <w:r w:rsidR="00D51BBF">
        <w:t>in qualifications</w:t>
      </w:r>
      <w:r w:rsidR="00A03FC5">
        <w:t xml:space="preserve">, 4 units </w:t>
      </w:r>
      <w:r w:rsidR="0042532D">
        <w:t xml:space="preserve">proposed </w:t>
      </w:r>
      <w:r w:rsidR="00A03FC5">
        <w:t>for deletion</w:t>
      </w:r>
      <w:r w:rsidR="0042532D">
        <w:t>,</w:t>
      </w:r>
      <w:r w:rsidR="00A03FC5">
        <w:t xml:space="preserve"> and </w:t>
      </w:r>
      <w:r w:rsidR="00261493">
        <w:t xml:space="preserve">minor updates to </w:t>
      </w:r>
      <w:r w:rsidR="00A03FC5">
        <w:t xml:space="preserve">2 units </w:t>
      </w:r>
      <w:r w:rsidR="00261493">
        <w:t>of competency.</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5338"/>
        <w:gridCol w:w="5338"/>
      </w:tblGrid>
      <w:tr w:rsidR="00787A3D" w14:paraId="1684ED06" w14:textId="77777777" w:rsidTr="00787A3D">
        <w:trPr>
          <w:tblHeader/>
        </w:trPr>
        <w:tc>
          <w:tcPr>
            <w:tcW w:w="1176" w:type="pct"/>
            <w:tcBorders>
              <w:top w:val="single" w:sz="12" w:space="0" w:color="4C7D2C"/>
              <w:bottom w:val="single" w:sz="12" w:space="0" w:color="4C7D2C"/>
            </w:tcBorders>
          </w:tcPr>
          <w:p w14:paraId="3828AE42" w14:textId="5E3D1D59" w:rsidR="00787A3D" w:rsidRDefault="00787A3D" w:rsidP="00787A3D">
            <w:pPr>
              <w:pStyle w:val="SITableHeading1"/>
            </w:pPr>
            <w:r>
              <w:t>Checklist Item</w:t>
            </w:r>
          </w:p>
        </w:tc>
        <w:tc>
          <w:tcPr>
            <w:tcW w:w="1912" w:type="pct"/>
            <w:tcBorders>
              <w:top w:val="single" w:sz="12" w:space="0" w:color="4C7D2C"/>
              <w:bottom w:val="single" w:sz="12" w:space="0" w:color="4C7D2C"/>
            </w:tcBorders>
          </w:tcPr>
          <w:p w14:paraId="43BDA70A" w14:textId="3F37E78C" w:rsidR="00787A3D" w:rsidRDefault="00787A3D" w:rsidP="00787A3D">
            <w:pPr>
              <w:pStyle w:val="SITableHeading1"/>
            </w:pPr>
            <w:r>
              <w:t>Project manager response and evidence</w:t>
            </w:r>
          </w:p>
        </w:tc>
        <w:tc>
          <w:tcPr>
            <w:tcW w:w="1912" w:type="pct"/>
            <w:tcBorders>
              <w:top w:val="single" w:sz="12" w:space="0" w:color="4C7D2C"/>
              <w:bottom w:val="single" w:sz="12" w:space="0" w:color="4C7D2C"/>
            </w:tcBorders>
          </w:tcPr>
          <w:p w14:paraId="45E8FED4" w14:textId="3E6075D1" w:rsidR="00787A3D" w:rsidRDefault="00787A3D" w:rsidP="00787A3D">
            <w:pPr>
              <w:pStyle w:val="SITableHeading1"/>
            </w:pPr>
            <w:r>
              <w:t xml:space="preserve">ADA assessor Response </w:t>
            </w:r>
            <w:r>
              <w:br/>
              <w:t>(insert comments where necessary)</w:t>
            </w:r>
          </w:p>
        </w:tc>
      </w:tr>
      <w:tr w:rsidR="00787A3D" w14:paraId="2BA328FE" w14:textId="77777777" w:rsidTr="00787A3D">
        <w:trPr>
          <w:trHeight w:val="1194"/>
        </w:trPr>
        <w:tc>
          <w:tcPr>
            <w:tcW w:w="1176" w:type="pct"/>
            <w:tcBorders>
              <w:top w:val="single" w:sz="12" w:space="0" w:color="4C7D2C"/>
              <w:bottom w:val="single" w:sz="12" w:space="0" w:color="4C7D2C"/>
            </w:tcBorders>
          </w:tcPr>
          <w:p w14:paraId="5E6A2C9C" w14:textId="51CFEABC" w:rsidR="00787A3D" w:rsidRDefault="00787A3D" w:rsidP="00673DA1">
            <w:pPr>
              <w:pStyle w:val="SITableHeading2"/>
            </w:pPr>
            <w:r>
              <w:t>Have the packaging rules been designed to reduce disadvantage?</w:t>
            </w:r>
          </w:p>
          <w:p w14:paraId="49D9248D" w14:textId="31AF5AE4" w:rsidR="00787A3D" w:rsidRDefault="00787A3D" w:rsidP="00673DA1">
            <w:pPr>
              <w:pStyle w:val="SITableHeading2"/>
            </w:pPr>
            <w:r w:rsidRPr="00ED54F9">
              <w:rPr>
                <w:i/>
                <w:iCs/>
              </w:rPr>
              <w:t>For example, the range of elective choices</w:t>
            </w:r>
            <w:r>
              <w:rPr>
                <w:i/>
                <w:iCs/>
              </w:rPr>
              <w:t>.</w:t>
            </w:r>
          </w:p>
        </w:tc>
        <w:tc>
          <w:tcPr>
            <w:tcW w:w="1912" w:type="pct"/>
            <w:tcBorders>
              <w:top w:val="single" w:sz="12" w:space="0" w:color="4C7D2C"/>
              <w:bottom w:val="single" w:sz="4" w:space="0" w:color="4C7D2C"/>
            </w:tcBorders>
          </w:tcPr>
          <w:p w14:paraId="1B8CAA3A" w14:textId="0F5A7615" w:rsidR="001325E3" w:rsidRDefault="00787A3D" w:rsidP="00787A3D">
            <w:pPr>
              <w:pStyle w:val="SITableBody"/>
              <w:rPr>
                <w:i/>
                <w:iCs/>
              </w:rPr>
            </w:pPr>
            <w:r>
              <w:t xml:space="preserve">YES  </w:t>
            </w:r>
            <w:sdt>
              <w:sdtPr>
                <w:id w:val="-1892103958"/>
                <w14:checkbox>
                  <w14:checked w14:val="1"/>
                  <w14:checkedState w14:val="2612" w14:font="MS Gothic"/>
                  <w14:uncheckedState w14:val="2610" w14:font="MS Gothic"/>
                </w14:checkbox>
              </w:sdtPr>
              <w:sdtEndPr/>
              <w:sdtContent>
                <w:r w:rsidR="00DF4DAF">
                  <w:rPr>
                    <w:rFonts w:ascii="MS Gothic" w:eastAsia="MS Gothic" w:hAnsi="MS Gothic" w:hint="eastAsia"/>
                  </w:rPr>
                  <w:t>☒</w:t>
                </w:r>
              </w:sdtContent>
            </w:sdt>
            <w:r>
              <w:t xml:space="preserve"> </w:t>
            </w:r>
            <w:r>
              <w:br/>
            </w:r>
            <w:r w:rsidRPr="007E3CD9">
              <w:rPr>
                <w:i/>
                <w:iCs/>
              </w:rPr>
              <w:t>How?</w:t>
            </w:r>
            <w:r w:rsidR="00BF52B3">
              <w:rPr>
                <w:i/>
                <w:iCs/>
              </w:rPr>
              <w:t xml:space="preserve"> </w:t>
            </w:r>
          </w:p>
          <w:p w14:paraId="13B7673A" w14:textId="7AC6A2DD" w:rsidR="00DF4DAF" w:rsidRDefault="00F41701" w:rsidP="00787A3D">
            <w:pPr>
              <w:pStyle w:val="SITableBody"/>
            </w:pPr>
            <w:r>
              <w:t>The scope of the project was limited to updating references to s</w:t>
            </w:r>
            <w:r w:rsidR="00BF52B3">
              <w:t>uperseded units of competency with their latest release</w:t>
            </w:r>
            <w:r w:rsidR="00FF1F0E">
              <w:t xml:space="preserve"> in </w:t>
            </w:r>
            <w:r w:rsidR="00122DEA">
              <w:t xml:space="preserve">qualification </w:t>
            </w:r>
            <w:r w:rsidR="00FF1F0E">
              <w:t>packaging rules unit grids</w:t>
            </w:r>
            <w:r w:rsidR="00122DEA">
              <w:t xml:space="preserve"> and skill sets</w:t>
            </w:r>
            <w:r w:rsidR="00AC5B01">
              <w:t xml:space="preserve"> requirements</w:t>
            </w:r>
            <w:r w:rsidR="00FF1F0E">
              <w:t>.</w:t>
            </w:r>
            <w:r w:rsidR="00BF52B3">
              <w:t xml:space="preserve"> </w:t>
            </w:r>
            <w:r w:rsidR="002A22A1">
              <w:t>If</w:t>
            </w:r>
            <w:r w:rsidR="00CB6FF3">
              <w:t xml:space="preserve"> a unit had been deleted</w:t>
            </w:r>
            <w:r w:rsidR="002A22A1">
              <w:t>,</w:t>
            </w:r>
            <w:r w:rsidR="00CB6FF3">
              <w:t xml:space="preserve"> a suitable replacement </w:t>
            </w:r>
            <w:r w:rsidR="002A22A1">
              <w:t xml:space="preserve">was included where possible. Additional elective units were also included into </w:t>
            </w:r>
            <w:r w:rsidR="002D70D9">
              <w:t xml:space="preserve">qualifications as recommended by industry and supported by </w:t>
            </w:r>
            <w:r w:rsidR="00DF4DAF">
              <w:t>stakeholders.</w:t>
            </w:r>
            <w:r>
              <w:t xml:space="preserve"> All proposed replacements and additions were consulted on and supported by stakeholders.</w:t>
            </w:r>
          </w:p>
          <w:p w14:paraId="1DC7D36C" w14:textId="154CC5B1" w:rsidR="00787A3D" w:rsidRDefault="00416474" w:rsidP="00787A3D">
            <w:pPr>
              <w:pStyle w:val="SITableBody"/>
            </w:pPr>
            <w:r>
              <w:t>These actions ensured that</w:t>
            </w:r>
            <w:r w:rsidR="00F064B8">
              <w:t xml:space="preserve"> </w:t>
            </w:r>
            <w:r w:rsidR="00F064B8" w:rsidRPr="00F064B8">
              <w:t xml:space="preserve">learners and trainers will soon have access to skills standards that reflect the most recent industry standards, </w:t>
            </w:r>
            <w:r w:rsidR="00156874" w:rsidRPr="00F064B8">
              <w:t>technology,</w:t>
            </w:r>
            <w:r w:rsidR="00F064B8" w:rsidRPr="00F064B8">
              <w:t xml:space="preserve"> and terminology, including those relating to biosecurity, environmental sustainability, quality assurance, and workplace health and safety.</w:t>
            </w:r>
          </w:p>
          <w:p w14:paraId="16068930" w14:textId="77777777" w:rsidR="00787A3D" w:rsidRDefault="00787A3D" w:rsidP="00787A3D">
            <w:pPr>
              <w:pStyle w:val="SITableBody"/>
              <w:rPr>
                <w:i/>
                <w:iCs/>
              </w:rPr>
            </w:pPr>
            <w:r>
              <w:t xml:space="preserve">NO  </w:t>
            </w:r>
            <w:sdt>
              <w:sdtPr>
                <w:id w:val="794869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623B37F9" w14:textId="15CCB4CA" w:rsidR="00787A3D" w:rsidRPr="00ED54F9" w:rsidRDefault="00787A3D" w:rsidP="0070519D">
            <w:pPr>
              <w:pStyle w:val="SITableBody"/>
              <w:rPr>
                <w:i/>
                <w:iCs/>
              </w:rPr>
            </w:pPr>
          </w:p>
        </w:tc>
        <w:tc>
          <w:tcPr>
            <w:tcW w:w="1912" w:type="pct"/>
            <w:tcBorders>
              <w:top w:val="single" w:sz="12" w:space="0" w:color="4C7D2C"/>
              <w:bottom w:val="single" w:sz="4" w:space="0" w:color="4C7D2C"/>
            </w:tcBorders>
          </w:tcPr>
          <w:p w14:paraId="1AC818AC" w14:textId="75AD6FC6" w:rsidR="00787A3D" w:rsidRDefault="00787A3D" w:rsidP="0070519D">
            <w:pPr>
              <w:pStyle w:val="SITableBody"/>
            </w:pPr>
            <w:r>
              <w:lastRenderedPageBreak/>
              <w:t>Has this requirement been adequately considered?</w:t>
            </w:r>
          </w:p>
          <w:p w14:paraId="3E668B04" w14:textId="08431251" w:rsidR="00787A3D" w:rsidRPr="00DF7B33" w:rsidRDefault="00787A3D" w:rsidP="0070519D">
            <w:pPr>
              <w:pStyle w:val="SITableBody"/>
              <w:rPr>
                <w:rFonts w:ascii="Wingdings" w:hAnsi="Wingdings"/>
              </w:rPr>
            </w:pPr>
            <w:r>
              <w:t xml:space="preserve">YES  </w:t>
            </w:r>
            <w:sdt>
              <w:sdtPr>
                <w:id w:val="1950045391"/>
                <w14:checkbox>
                  <w14:checked w14:val="1"/>
                  <w14:checkedState w14:val="2612" w14:font="MS Gothic"/>
                  <w14:uncheckedState w14:val="2610" w14:font="MS Gothic"/>
                </w14:checkbox>
              </w:sdtPr>
              <w:sdtEndPr/>
              <w:sdtContent>
                <w:r w:rsidR="00924D1F">
                  <w:rPr>
                    <w:rFonts w:ascii="MS Gothic" w:eastAsia="MS Gothic" w:hAnsi="MS Gothic" w:hint="eastAsia"/>
                  </w:rPr>
                  <w:t>☒</w:t>
                </w:r>
              </w:sdtContent>
            </w:sdt>
          </w:p>
          <w:p w14:paraId="5DDDE1FC" w14:textId="77777777" w:rsidR="00787A3D" w:rsidRDefault="00787A3D" w:rsidP="00D97E75">
            <w:pPr>
              <w:pStyle w:val="SITableBody"/>
            </w:pPr>
            <w:r>
              <w:t xml:space="preserve">NO  </w:t>
            </w:r>
            <w:sdt>
              <w:sdtPr>
                <w:id w:val="1778991638"/>
                <w14:checkbox>
                  <w14:checked w14:val="0"/>
                  <w14:checkedState w14:val="2612" w14:font="MS Gothic"/>
                  <w14:uncheckedState w14:val="2610" w14:font="MS Gothic"/>
                </w14:checkbox>
              </w:sdtPr>
              <w:sdtEndPr/>
              <w:sdtContent>
                <w:r w:rsidR="00924D1F">
                  <w:rPr>
                    <w:rFonts w:ascii="MS Gothic" w:eastAsia="MS Gothic" w:hAnsi="MS Gothic" w:hint="eastAsia"/>
                  </w:rPr>
                  <w:t>☐</w:t>
                </w:r>
              </w:sdtContent>
            </w:sdt>
          </w:p>
          <w:p w14:paraId="3F12E128" w14:textId="34E1D34D" w:rsidR="00924D1F" w:rsidRDefault="00861A73" w:rsidP="00D97E75">
            <w:pPr>
              <w:pStyle w:val="SITableBody"/>
            </w:pPr>
            <w:r>
              <w:t>As outlined</w:t>
            </w:r>
            <w:r w:rsidR="0007330D">
              <w:t>,</w:t>
            </w:r>
            <w:r>
              <w:t xml:space="preserve"> t</w:t>
            </w:r>
            <w:r w:rsidR="00924D1F">
              <w:t>he project did not review qualification packaging. However, packaging rules in all qualifications allow for a range of elective selections, including importation of units from other training packages or accredited courses</w:t>
            </w:r>
            <w:r>
              <w:t xml:space="preserve"> to enable flexibility for individual needs. </w:t>
            </w:r>
          </w:p>
          <w:p w14:paraId="2A5C2278" w14:textId="38684BFC" w:rsidR="00924D1F" w:rsidRPr="0070519D" w:rsidRDefault="00924D1F" w:rsidP="00D97E75">
            <w:pPr>
              <w:pStyle w:val="SITableBody"/>
            </w:pPr>
          </w:p>
        </w:tc>
      </w:tr>
      <w:tr w:rsidR="00787A3D" w14:paraId="0C6832F0" w14:textId="77777777" w:rsidTr="00787A3D">
        <w:tc>
          <w:tcPr>
            <w:tcW w:w="1176" w:type="pct"/>
            <w:tcBorders>
              <w:top w:val="single" w:sz="12" w:space="0" w:color="4C7D2C"/>
              <w:bottom w:val="single" w:sz="12" w:space="0" w:color="4C7D2C"/>
            </w:tcBorders>
          </w:tcPr>
          <w:p w14:paraId="7548F314" w14:textId="13C360E8" w:rsidR="00787A3D" w:rsidRDefault="00787A3D" w:rsidP="00673DA1">
            <w:pPr>
              <w:pStyle w:val="SITableHeading2"/>
            </w:pPr>
            <w:r>
              <w:t>Have pre-requisites or entry requirements been limited</w:t>
            </w:r>
            <w:r w:rsidRPr="0017715F">
              <w:t xml:space="preserve"> to promote flexibility and increase access for a broad range of individuals?</w:t>
            </w:r>
          </w:p>
        </w:tc>
        <w:tc>
          <w:tcPr>
            <w:tcW w:w="1912" w:type="pct"/>
            <w:tcBorders>
              <w:top w:val="single" w:sz="4" w:space="0" w:color="4C7D2C"/>
              <w:bottom w:val="single" w:sz="4" w:space="0" w:color="4C7D2C"/>
            </w:tcBorders>
          </w:tcPr>
          <w:p w14:paraId="4C6D2B91" w14:textId="77C133E3" w:rsidR="00787A3D" w:rsidRPr="007E3CD9" w:rsidRDefault="00787A3D" w:rsidP="00787A3D">
            <w:pPr>
              <w:pStyle w:val="SITableBody"/>
              <w:rPr>
                <w:i/>
                <w:iCs/>
              </w:rPr>
            </w:pPr>
            <w:r>
              <w:t xml:space="preserve">YES  </w:t>
            </w:r>
            <w:sdt>
              <w:sdtPr>
                <w:id w:val="856317262"/>
                <w14:checkbox>
                  <w14:checked w14:val="1"/>
                  <w14:checkedState w14:val="2612" w14:font="MS Gothic"/>
                  <w14:uncheckedState w14:val="2610" w14:font="MS Gothic"/>
                </w14:checkbox>
              </w:sdtPr>
              <w:sdtEndPr/>
              <w:sdtContent>
                <w:r w:rsidR="00EB5D71">
                  <w:rPr>
                    <w:rFonts w:ascii="MS Gothic" w:eastAsia="MS Gothic" w:hAnsi="MS Gothic" w:hint="eastAsia"/>
                  </w:rPr>
                  <w:t>☒</w:t>
                </w:r>
              </w:sdtContent>
            </w:sdt>
            <w:r>
              <w:t xml:space="preserve"> </w:t>
            </w:r>
            <w:r>
              <w:br/>
            </w:r>
            <w:r w:rsidRPr="007E3CD9">
              <w:rPr>
                <w:i/>
                <w:iCs/>
              </w:rPr>
              <w:t>How?</w:t>
            </w:r>
          </w:p>
          <w:p w14:paraId="132D3025" w14:textId="77777777" w:rsidR="00787A3D" w:rsidRDefault="00787A3D" w:rsidP="00787A3D">
            <w:pPr>
              <w:pStyle w:val="SITableBody"/>
              <w:rPr>
                <w:i/>
                <w:iCs/>
              </w:rPr>
            </w:pPr>
            <w:r>
              <w:t xml:space="preserve">NO  </w:t>
            </w:r>
            <w:sdt>
              <w:sdtPr>
                <w:id w:val="-530732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0CB75C26" w14:textId="2A028532" w:rsidR="00A53423" w:rsidRDefault="00A53423" w:rsidP="0070519D">
            <w:pPr>
              <w:pStyle w:val="SITableBody"/>
            </w:pPr>
            <w:r>
              <w:t xml:space="preserve">No </w:t>
            </w:r>
            <w:r w:rsidR="0051034C">
              <w:t>changes were made to existing pre-requisite or entry requirements during this project.</w:t>
            </w:r>
          </w:p>
          <w:p w14:paraId="19C39E36" w14:textId="6D467F69" w:rsidR="00A53423" w:rsidRDefault="00185CC8" w:rsidP="0070519D">
            <w:pPr>
              <w:pStyle w:val="SITableBody"/>
            </w:pPr>
            <w:r>
              <w:t xml:space="preserve">The unit </w:t>
            </w:r>
            <w:r w:rsidRPr="008A5C76">
              <w:rPr>
                <w:i/>
                <w:iCs/>
              </w:rPr>
              <w:t xml:space="preserve">AHCARB613 Conduct complex tree hazard and health assessment post-fire </w:t>
            </w:r>
            <w:r>
              <w:t xml:space="preserve">was developed as part of </w:t>
            </w:r>
            <w:r w:rsidR="00804B9C">
              <w:t xml:space="preserve">a </w:t>
            </w:r>
            <w:r>
              <w:t>Bushfire Response Project</w:t>
            </w:r>
            <w:r w:rsidR="0004715C">
              <w:t xml:space="preserve"> </w:t>
            </w:r>
            <w:r w:rsidR="00F41701">
              <w:t>in 2022</w:t>
            </w:r>
            <w:r w:rsidR="00804B9C">
              <w:t>. This unit</w:t>
            </w:r>
            <w:r w:rsidR="00977ED1">
              <w:t xml:space="preserve"> contains </w:t>
            </w:r>
            <w:r>
              <w:t>important skills for undertaking tree assessment post-fire</w:t>
            </w:r>
            <w:r w:rsidR="00804B9C">
              <w:t xml:space="preserve">. This unit </w:t>
            </w:r>
            <w:r w:rsidR="00977ED1">
              <w:t>ha</w:t>
            </w:r>
            <w:r w:rsidR="0017392D">
              <w:t>s</w:t>
            </w:r>
            <w:r w:rsidR="00977ED1">
              <w:t xml:space="preserve"> been</w:t>
            </w:r>
            <w:r>
              <w:t xml:space="preserve"> included as an elective unit in both the Diploma and Advanced Diploma of Arboriculture. </w:t>
            </w:r>
            <w:r w:rsidR="00804B9C">
              <w:t xml:space="preserve">(Note: </w:t>
            </w:r>
            <w:r w:rsidR="0081611B">
              <w:t>Th</w:t>
            </w:r>
            <w:r w:rsidR="0017392D">
              <w:t>is unit has</w:t>
            </w:r>
            <w:r w:rsidR="0081611B">
              <w:t xml:space="preserve"> two pre-requisite units</w:t>
            </w:r>
            <w:r w:rsidR="0017392D">
              <w:t xml:space="preserve"> that also needed to be included in the qualifications. The pre-requisites</w:t>
            </w:r>
            <w:r w:rsidR="0081611B">
              <w:t xml:space="preserve"> were already included in the </w:t>
            </w:r>
            <w:r w:rsidR="004D6180">
              <w:t xml:space="preserve">core of the </w:t>
            </w:r>
            <w:r w:rsidR="0081611B">
              <w:t xml:space="preserve">Diploma of </w:t>
            </w:r>
            <w:proofErr w:type="gramStart"/>
            <w:r w:rsidR="0081611B">
              <w:t>Arboriculture</w:t>
            </w:r>
            <w:r w:rsidR="0017392D">
              <w:t>,</w:t>
            </w:r>
            <w:r w:rsidR="00FC453D">
              <w:t xml:space="preserve"> </w:t>
            </w:r>
            <w:r w:rsidR="0017392D">
              <w:t>and</w:t>
            </w:r>
            <w:proofErr w:type="gramEnd"/>
            <w:r w:rsidR="0017392D">
              <w:t xml:space="preserve"> </w:t>
            </w:r>
            <w:r>
              <w:t xml:space="preserve">were added to their own elective Group B </w:t>
            </w:r>
            <w:r w:rsidR="0026714C">
              <w:t xml:space="preserve">in the Advanced Diploma of Arboriculture </w:t>
            </w:r>
            <w:r w:rsidR="0017392D">
              <w:t xml:space="preserve">with </w:t>
            </w:r>
            <w:r>
              <w:t>the packaging rules stat</w:t>
            </w:r>
            <w:r w:rsidR="0017392D">
              <w:t>ing</w:t>
            </w:r>
            <w:r>
              <w:t xml:space="preserve"> that 'electives from group B can only be selected where required as a pre-requisite'.</w:t>
            </w:r>
            <w:r w:rsidR="00804B9C">
              <w:t>)</w:t>
            </w:r>
          </w:p>
          <w:p w14:paraId="3077DAF4" w14:textId="33457159" w:rsidR="00787A3D" w:rsidRDefault="00A53423" w:rsidP="00804B9C">
            <w:pPr>
              <w:pStyle w:val="SITableBody"/>
            </w:pPr>
            <w:r>
              <w:lastRenderedPageBreak/>
              <w:t xml:space="preserve">Entry requirements </w:t>
            </w:r>
            <w:r w:rsidR="00804B9C">
              <w:t xml:space="preserve">are included </w:t>
            </w:r>
            <w:r w:rsidR="00E454C6">
              <w:t xml:space="preserve">in a number of qualifications </w:t>
            </w:r>
            <w:r w:rsidR="00187360">
              <w:t xml:space="preserve">however adjustments to these are not part of the project scope therefore they have been left as is. </w:t>
            </w:r>
          </w:p>
        </w:tc>
        <w:tc>
          <w:tcPr>
            <w:tcW w:w="1912" w:type="pct"/>
            <w:tcBorders>
              <w:top w:val="single" w:sz="4" w:space="0" w:color="4C7D2C"/>
              <w:bottom w:val="single" w:sz="4" w:space="0" w:color="4C7D2C"/>
            </w:tcBorders>
          </w:tcPr>
          <w:p w14:paraId="48A02E79" w14:textId="77777777" w:rsidR="00787A3D" w:rsidRDefault="00787A3D" w:rsidP="00FE693F">
            <w:pPr>
              <w:pStyle w:val="SITableBody"/>
            </w:pPr>
            <w:r>
              <w:lastRenderedPageBreak/>
              <w:t>Has this requirement been adequately considered?</w:t>
            </w:r>
          </w:p>
          <w:p w14:paraId="4423A103" w14:textId="46BCC20C" w:rsidR="00787A3D" w:rsidRPr="00DF7B33" w:rsidRDefault="00787A3D" w:rsidP="00FE693F">
            <w:pPr>
              <w:pStyle w:val="SITableBody"/>
              <w:rPr>
                <w:rFonts w:ascii="Wingdings" w:hAnsi="Wingdings"/>
              </w:rPr>
            </w:pPr>
            <w:r>
              <w:t xml:space="preserve">YES  </w:t>
            </w:r>
            <w:sdt>
              <w:sdtPr>
                <w:id w:val="-592772227"/>
                <w14:checkbox>
                  <w14:checked w14:val="1"/>
                  <w14:checkedState w14:val="2612" w14:font="MS Gothic"/>
                  <w14:uncheckedState w14:val="2610" w14:font="MS Gothic"/>
                </w14:checkbox>
              </w:sdtPr>
              <w:sdtEndPr/>
              <w:sdtContent>
                <w:r w:rsidR="00924D1F">
                  <w:rPr>
                    <w:rFonts w:ascii="MS Gothic" w:eastAsia="MS Gothic" w:hAnsi="MS Gothic" w:hint="eastAsia"/>
                  </w:rPr>
                  <w:t>☒</w:t>
                </w:r>
              </w:sdtContent>
            </w:sdt>
          </w:p>
          <w:p w14:paraId="1DA736A2" w14:textId="77777777" w:rsidR="00787A3D" w:rsidRDefault="00787A3D" w:rsidP="00FE693F">
            <w:pPr>
              <w:pStyle w:val="SITableBody"/>
              <w:rPr>
                <w:sz w:val="22"/>
                <w:szCs w:val="22"/>
              </w:rPr>
            </w:pPr>
            <w:r>
              <w:t xml:space="preserve">NO  </w:t>
            </w:r>
            <w:sdt>
              <w:sdtPr>
                <w:id w:val="725800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010B">
              <w:rPr>
                <w:sz w:val="22"/>
                <w:szCs w:val="22"/>
              </w:rPr>
              <w:t xml:space="preserve"> </w:t>
            </w:r>
          </w:p>
          <w:p w14:paraId="6A86D27D" w14:textId="2901A5AC" w:rsidR="00924D1F" w:rsidRDefault="00924D1F" w:rsidP="00FE693F">
            <w:pPr>
              <w:pStyle w:val="SITableBody"/>
            </w:pPr>
            <w:r>
              <w:t>Again</w:t>
            </w:r>
            <w:r w:rsidR="0007330D">
              <w:t xml:space="preserve">, </w:t>
            </w:r>
            <w:r>
              <w:t xml:space="preserve">as </w:t>
            </w:r>
            <w:r w:rsidR="00861A73">
              <w:t>outlined</w:t>
            </w:r>
            <w:r>
              <w:t xml:space="preserve"> the project did not review </w:t>
            </w:r>
            <w:r w:rsidR="00861A73">
              <w:t xml:space="preserve">or undertake changes to </w:t>
            </w:r>
            <w:r>
              <w:t>individual units of competency or qualifications</w:t>
            </w:r>
            <w:r w:rsidR="00861A73">
              <w:t xml:space="preserve"> (minor changes only in 2 units).</w:t>
            </w:r>
          </w:p>
          <w:p w14:paraId="21595CAF" w14:textId="591B4338" w:rsidR="0028191A" w:rsidRDefault="0028191A" w:rsidP="00FE693F">
            <w:pPr>
              <w:pStyle w:val="SITableBody"/>
            </w:pPr>
            <w:r>
              <w:t>Only 1 unit (AHCARB613 Conduct complex tree hazard and health assessment post-fire) is being submitted for endorsement, although it was developed</w:t>
            </w:r>
            <w:r w:rsidR="00861A73">
              <w:t xml:space="preserve">, with consultation and validation, </w:t>
            </w:r>
            <w:r>
              <w:t>as part of a previous project. There appears to be n</w:t>
            </w:r>
            <w:r w:rsidR="00861A73">
              <w:t xml:space="preserve">o stakeholder concern in relation </w:t>
            </w:r>
            <w:r>
              <w:t>to the inclusion of the 2 pre</w:t>
            </w:r>
            <w:r w:rsidR="00861A73">
              <w:t>-</w:t>
            </w:r>
            <w:r>
              <w:t>requisite units specified for this unit</w:t>
            </w:r>
            <w:r w:rsidR="00861A73">
              <w:t xml:space="preserve">, with the pre-requisite units included for use in the packaging of the Advanced Diploma. </w:t>
            </w:r>
          </w:p>
          <w:p w14:paraId="0AA238C2" w14:textId="0532E48F" w:rsidR="00924D1F" w:rsidRPr="009A010B" w:rsidRDefault="00924D1F" w:rsidP="00FE693F">
            <w:pPr>
              <w:pStyle w:val="SITableBody"/>
              <w:rPr>
                <w:sz w:val="22"/>
                <w:szCs w:val="22"/>
              </w:rPr>
            </w:pPr>
            <w:r>
              <w:t>Where</w:t>
            </w:r>
            <w:r w:rsidR="00412698">
              <w:t xml:space="preserve"> stakeholder feedback</w:t>
            </w:r>
            <w:r>
              <w:t xml:space="preserve"> </w:t>
            </w:r>
            <w:r w:rsidR="00412698">
              <w:t xml:space="preserve">raised </w:t>
            </w:r>
            <w:r>
              <w:t xml:space="preserve">potential </w:t>
            </w:r>
            <w:r w:rsidR="00412698">
              <w:t>concerns</w:t>
            </w:r>
            <w:r>
              <w:t xml:space="preserve"> with unit pre-requisites </w:t>
            </w:r>
            <w:r w:rsidR="00412698">
              <w:t xml:space="preserve">(including with units from other training packages) </w:t>
            </w:r>
            <w:r>
              <w:t>and/or entry requirements</w:t>
            </w:r>
            <w:r w:rsidR="00412698">
              <w:t xml:space="preserve"> (Diploma of Arboriculture) response indicated the feedback would be recorded to guide future review of training products.  </w:t>
            </w:r>
          </w:p>
        </w:tc>
      </w:tr>
      <w:tr w:rsidR="00787A3D" w14:paraId="72420002" w14:textId="77777777" w:rsidTr="00787A3D">
        <w:tc>
          <w:tcPr>
            <w:tcW w:w="1176" w:type="pct"/>
            <w:tcBorders>
              <w:top w:val="single" w:sz="12" w:space="0" w:color="4C7D2C"/>
              <w:bottom w:val="single" w:sz="12" w:space="0" w:color="4C7D2C"/>
            </w:tcBorders>
          </w:tcPr>
          <w:p w14:paraId="37B44872" w14:textId="56C0322D" w:rsidR="00787A3D" w:rsidRPr="009A010B" w:rsidRDefault="00787A3D" w:rsidP="00673DA1">
            <w:pPr>
              <w:pStyle w:val="SITableHeading2"/>
            </w:pPr>
            <w:r>
              <w:t>How have Performance Criteria, Foundation Skills, Performance Evidence and Assessment Conditions been considered with respect to anti-discrimination?</w:t>
            </w:r>
          </w:p>
        </w:tc>
        <w:tc>
          <w:tcPr>
            <w:tcW w:w="1912" w:type="pct"/>
            <w:tcBorders>
              <w:top w:val="single" w:sz="4" w:space="0" w:color="4C7D2C"/>
              <w:bottom w:val="single" w:sz="4" w:space="0" w:color="4C7D2C"/>
            </w:tcBorders>
          </w:tcPr>
          <w:p w14:paraId="123D37CA" w14:textId="3CEA889F" w:rsidR="00071FBA" w:rsidRDefault="00541E5D" w:rsidP="0070519D">
            <w:pPr>
              <w:pStyle w:val="SITableBody"/>
            </w:pPr>
            <w:r w:rsidRPr="004D2CC5">
              <w:rPr>
                <w:i/>
                <w:iCs/>
              </w:rPr>
              <w:t>AHCARB613 Conduct complex tree hazard and health assessment post-fire</w:t>
            </w:r>
            <w:r>
              <w:t xml:space="preserve"> contained </w:t>
            </w:r>
            <w:r w:rsidR="00071FBA">
              <w:t>the Foundation Skill</w:t>
            </w:r>
            <w:r w:rsidR="006635EA">
              <w:t xml:space="preserve"> (FS)</w:t>
            </w:r>
            <w:r w:rsidR="00071FBA">
              <w:t>:</w:t>
            </w:r>
          </w:p>
          <w:p w14:paraId="05E6C112" w14:textId="6FF1AD5B" w:rsidR="00787A3D" w:rsidRPr="008A5C76" w:rsidRDefault="00804B9C" w:rsidP="0070519D">
            <w:pPr>
              <w:pStyle w:val="SITableBody"/>
              <w:rPr>
                <w:i/>
                <w:iCs/>
              </w:rPr>
            </w:pPr>
            <w:r>
              <w:rPr>
                <w:i/>
                <w:iCs/>
              </w:rPr>
              <w:t>“</w:t>
            </w:r>
            <w:r w:rsidR="002331B5" w:rsidRPr="008A5C76">
              <w:rPr>
                <w:i/>
                <w:iCs/>
              </w:rPr>
              <w:t>Oral Communication - Use appropriate scientific and technical terminology when speaking to stakeholders</w:t>
            </w:r>
            <w:r>
              <w:rPr>
                <w:i/>
                <w:iCs/>
              </w:rPr>
              <w:t>”</w:t>
            </w:r>
          </w:p>
          <w:p w14:paraId="4838F269" w14:textId="2B5C3C71" w:rsidR="006635EA" w:rsidRDefault="006635EA" w:rsidP="0070519D">
            <w:pPr>
              <w:pStyle w:val="SITableBody"/>
            </w:pPr>
            <w:r w:rsidRPr="006635EA">
              <w:t xml:space="preserve">The </w:t>
            </w:r>
            <w:r w:rsidR="00ED36C9">
              <w:t>Foundation Skill</w:t>
            </w:r>
            <w:r w:rsidRPr="006635EA">
              <w:t xml:space="preserve"> Oral Communication has been removed from the unit to ensure people who may be non-speaking or have a disability affecting speech are not discriminated against. It was deemed ‘not essential’ to the performance of the job role.</w:t>
            </w:r>
          </w:p>
        </w:tc>
        <w:tc>
          <w:tcPr>
            <w:tcW w:w="1912" w:type="pct"/>
            <w:tcBorders>
              <w:top w:val="single" w:sz="4" w:space="0" w:color="4C7D2C"/>
              <w:bottom w:val="single" w:sz="4" w:space="0" w:color="4C7D2C"/>
            </w:tcBorders>
          </w:tcPr>
          <w:p w14:paraId="59046870" w14:textId="77777777" w:rsidR="00787A3D" w:rsidRDefault="00787A3D" w:rsidP="00FE693F">
            <w:pPr>
              <w:pStyle w:val="SITableBody"/>
            </w:pPr>
            <w:r>
              <w:t>Has this requirement been adequately considered?</w:t>
            </w:r>
          </w:p>
          <w:p w14:paraId="192782E2" w14:textId="46987127" w:rsidR="00787A3D" w:rsidRPr="00DF7B33" w:rsidRDefault="00787A3D" w:rsidP="00FE693F">
            <w:pPr>
              <w:pStyle w:val="SITableBody"/>
              <w:rPr>
                <w:rFonts w:ascii="Wingdings" w:hAnsi="Wingdings"/>
              </w:rPr>
            </w:pPr>
            <w:r>
              <w:t xml:space="preserve">YES  </w:t>
            </w:r>
            <w:sdt>
              <w:sdtPr>
                <w:id w:val="-1941364342"/>
                <w14:checkbox>
                  <w14:checked w14:val="1"/>
                  <w14:checkedState w14:val="2612" w14:font="MS Gothic"/>
                  <w14:uncheckedState w14:val="2610" w14:font="MS Gothic"/>
                </w14:checkbox>
              </w:sdtPr>
              <w:sdtEndPr/>
              <w:sdtContent>
                <w:r w:rsidR="00412698">
                  <w:rPr>
                    <w:rFonts w:ascii="MS Gothic" w:eastAsia="MS Gothic" w:hAnsi="MS Gothic" w:hint="eastAsia"/>
                  </w:rPr>
                  <w:t>☒</w:t>
                </w:r>
              </w:sdtContent>
            </w:sdt>
          </w:p>
          <w:p w14:paraId="7B2E917A" w14:textId="77777777" w:rsidR="00787A3D" w:rsidRDefault="00787A3D" w:rsidP="00FE693F">
            <w:pPr>
              <w:pStyle w:val="SITableBody"/>
            </w:pPr>
            <w:r>
              <w:t xml:space="preserve">NO  </w:t>
            </w:r>
            <w:sdt>
              <w:sdtPr>
                <w:id w:val="-397663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1319447" w14:textId="2ED3BFD5" w:rsidR="00412698" w:rsidRDefault="00412698" w:rsidP="00FE693F">
            <w:pPr>
              <w:pStyle w:val="SITableBody"/>
            </w:pPr>
            <w:r>
              <w:t xml:space="preserve">As </w:t>
            </w:r>
            <w:r w:rsidR="00861A73">
              <w:t>specified</w:t>
            </w:r>
            <w:r>
              <w:t xml:space="preserve">, the project did not review individual training products. </w:t>
            </w:r>
          </w:p>
          <w:p w14:paraId="1A4C0AAB" w14:textId="5119C369" w:rsidR="00412698" w:rsidRDefault="00412698" w:rsidP="00FE693F">
            <w:pPr>
              <w:pStyle w:val="SITableBody"/>
            </w:pPr>
            <w:r>
              <w:t>Only 1 unit (AHCARB613 Conduct complex tree hazard and health assessment post-fire) is being submitted for endorsement, although it was developed as part of a previous project. As indicated an amendment has been made to the unit to ensure only essential skills are included</w:t>
            </w:r>
            <w:r w:rsidR="00861A73">
              <w:t xml:space="preserve">. </w:t>
            </w:r>
            <w:r w:rsidR="0028191A">
              <w:t xml:space="preserve"> </w:t>
            </w:r>
          </w:p>
        </w:tc>
      </w:tr>
      <w:tr w:rsidR="00787A3D" w14:paraId="026A518E" w14:textId="77777777" w:rsidTr="004636C9">
        <w:tc>
          <w:tcPr>
            <w:tcW w:w="1176" w:type="pct"/>
            <w:tcBorders>
              <w:top w:val="single" w:sz="12" w:space="0" w:color="4C7D2C"/>
            </w:tcBorders>
          </w:tcPr>
          <w:p w14:paraId="14F897B7" w14:textId="77777777" w:rsidR="00787A3D" w:rsidRDefault="00787A3D" w:rsidP="00673DA1">
            <w:pPr>
              <w:pStyle w:val="SITableHeading2"/>
            </w:pPr>
            <w:r>
              <w:t>Do the products use contemporary language?</w:t>
            </w:r>
          </w:p>
          <w:p w14:paraId="688EC1A4" w14:textId="1FE11269" w:rsidR="00787A3D" w:rsidRPr="00281793" w:rsidRDefault="00787A3D" w:rsidP="00673DA1">
            <w:pPr>
              <w:pStyle w:val="SITableHeading2"/>
            </w:pPr>
            <w:r w:rsidRPr="00ED54F9">
              <w:rPr>
                <w:i/>
                <w:iCs/>
              </w:rPr>
              <w:t>For example, using people with a disability rather than ‘special needs’ or ‘additional needs’</w:t>
            </w:r>
            <w:r>
              <w:rPr>
                <w:i/>
                <w:iCs/>
              </w:rPr>
              <w:t>, using nonspeaking instead of nonverbal. Avoidance of acronyms like ‘ATSI’.</w:t>
            </w:r>
          </w:p>
        </w:tc>
        <w:tc>
          <w:tcPr>
            <w:tcW w:w="1912" w:type="pct"/>
            <w:tcBorders>
              <w:top w:val="single" w:sz="4" w:space="0" w:color="4C7D2C"/>
            </w:tcBorders>
          </w:tcPr>
          <w:p w14:paraId="38FE571C" w14:textId="15ED5C3A" w:rsidR="00787A3D" w:rsidRDefault="00787A3D" w:rsidP="00787A3D">
            <w:pPr>
              <w:pStyle w:val="SITableBody"/>
              <w:rPr>
                <w:i/>
                <w:iCs/>
              </w:rPr>
            </w:pPr>
            <w:r>
              <w:t xml:space="preserve">YES  </w:t>
            </w:r>
            <w:sdt>
              <w:sdtPr>
                <w:id w:val="-889496396"/>
                <w14:checkbox>
                  <w14:checked w14:val="1"/>
                  <w14:checkedState w14:val="2612" w14:font="MS Gothic"/>
                  <w14:uncheckedState w14:val="2610" w14:font="MS Gothic"/>
                </w14:checkbox>
              </w:sdtPr>
              <w:sdtEndPr/>
              <w:sdtContent>
                <w:r w:rsidR="0019061B">
                  <w:rPr>
                    <w:rFonts w:ascii="MS Gothic" w:eastAsia="MS Gothic" w:hAnsi="MS Gothic" w:hint="eastAsia"/>
                  </w:rPr>
                  <w:t>☒</w:t>
                </w:r>
              </w:sdtContent>
            </w:sdt>
            <w:r>
              <w:t xml:space="preserve"> </w:t>
            </w:r>
            <w:r w:rsidRPr="007E3CD9">
              <w:rPr>
                <w:i/>
                <w:iCs/>
              </w:rPr>
              <w:t>How?</w:t>
            </w:r>
          </w:p>
          <w:p w14:paraId="4862F345" w14:textId="370E1C46" w:rsidR="00D001B7" w:rsidRDefault="00D001B7" w:rsidP="00787A3D">
            <w:pPr>
              <w:pStyle w:val="SITableBody"/>
            </w:pPr>
            <w:r w:rsidRPr="004D2CC5">
              <w:t>No new training products were developed during this project.</w:t>
            </w:r>
            <w:r>
              <w:t xml:space="preserve"> All considerations for inclusion of contemporary language were </w:t>
            </w:r>
            <w:r w:rsidR="00ED36C9">
              <w:t>made</w:t>
            </w:r>
            <w:r>
              <w:t xml:space="preserve"> during past projects.</w:t>
            </w:r>
            <w:r>
              <w:br/>
            </w:r>
          </w:p>
          <w:p w14:paraId="10609B41" w14:textId="09C43CF3" w:rsidR="00787A3D" w:rsidRDefault="00787A3D" w:rsidP="00787A3D">
            <w:pPr>
              <w:pStyle w:val="SITableBody"/>
              <w:rPr>
                <w:i/>
                <w:iCs/>
              </w:rPr>
            </w:pPr>
            <w:r>
              <w:lastRenderedPageBreak/>
              <w:t xml:space="preserve">NO  </w:t>
            </w:r>
            <w:sdt>
              <w:sdtPr>
                <w:id w:val="-989854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1377716D" w14:textId="17C11637" w:rsidR="00787A3D" w:rsidRPr="00ED54F9" w:rsidRDefault="00787A3D" w:rsidP="0070519D">
            <w:pPr>
              <w:pStyle w:val="SITableBody"/>
              <w:rPr>
                <w:i/>
                <w:iCs/>
              </w:rPr>
            </w:pPr>
          </w:p>
        </w:tc>
        <w:tc>
          <w:tcPr>
            <w:tcW w:w="1912" w:type="pct"/>
            <w:tcBorders>
              <w:top w:val="single" w:sz="4" w:space="0" w:color="4C7D2C"/>
            </w:tcBorders>
          </w:tcPr>
          <w:p w14:paraId="41721B7D" w14:textId="77777777" w:rsidR="00787A3D" w:rsidRDefault="00787A3D" w:rsidP="00FE693F">
            <w:pPr>
              <w:pStyle w:val="SITableBody"/>
            </w:pPr>
            <w:r>
              <w:lastRenderedPageBreak/>
              <w:t>Has this requirement been adequately considered?</w:t>
            </w:r>
          </w:p>
          <w:p w14:paraId="5195679F" w14:textId="48828661" w:rsidR="00787A3D" w:rsidRPr="00DF7B33" w:rsidRDefault="00787A3D" w:rsidP="00FE693F">
            <w:pPr>
              <w:pStyle w:val="SITableBody"/>
              <w:rPr>
                <w:rFonts w:ascii="Wingdings" w:hAnsi="Wingdings"/>
              </w:rPr>
            </w:pPr>
            <w:r>
              <w:t xml:space="preserve">YES  </w:t>
            </w:r>
            <w:sdt>
              <w:sdtPr>
                <w:id w:val="-526100513"/>
                <w14:checkbox>
                  <w14:checked w14:val="1"/>
                  <w14:checkedState w14:val="2612" w14:font="MS Gothic"/>
                  <w14:uncheckedState w14:val="2610" w14:font="MS Gothic"/>
                </w14:checkbox>
              </w:sdtPr>
              <w:sdtEndPr/>
              <w:sdtContent>
                <w:r w:rsidR="0028191A">
                  <w:rPr>
                    <w:rFonts w:ascii="MS Gothic" w:eastAsia="MS Gothic" w:hAnsi="MS Gothic" w:hint="eastAsia"/>
                  </w:rPr>
                  <w:t>☒</w:t>
                </w:r>
              </w:sdtContent>
            </w:sdt>
          </w:p>
          <w:p w14:paraId="3284D83F" w14:textId="77777777" w:rsidR="00787A3D" w:rsidRDefault="00787A3D" w:rsidP="00FE693F">
            <w:pPr>
              <w:pStyle w:val="SITableBody"/>
            </w:pPr>
            <w:r>
              <w:t xml:space="preserve">NO  </w:t>
            </w:r>
            <w:sdt>
              <w:sdtPr>
                <w:id w:val="1666361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7F00F53" w14:textId="4BE02D12" w:rsidR="0028191A" w:rsidRDefault="0028191A" w:rsidP="00FE693F">
            <w:pPr>
              <w:pStyle w:val="SITableBody"/>
            </w:pPr>
            <w:r>
              <w:lastRenderedPageBreak/>
              <w:t>The project did not review individual training products, however the language used in the training products is generic (i.e. ‘individuals’)</w:t>
            </w:r>
            <w:r w:rsidR="00861A73">
              <w:t>.</w:t>
            </w:r>
          </w:p>
          <w:p w14:paraId="47A790C9" w14:textId="3EA17096" w:rsidR="0028191A" w:rsidRDefault="00F166CE" w:rsidP="00FE693F">
            <w:pPr>
              <w:pStyle w:val="SITableBody"/>
            </w:pPr>
            <w:r>
              <w:t xml:space="preserve">Whilst minor, </w:t>
            </w:r>
            <w:r w:rsidR="00861A73">
              <w:t xml:space="preserve">suggest </w:t>
            </w:r>
            <w:r>
              <w:t>c</w:t>
            </w:r>
            <w:r w:rsidR="0028191A">
              <w:t>onsideration may be given to wording in the Qualification Description for AHC42021Certificate IV in Landscape Construction Management, which refers to job role of ‘foreman’.  Whilst this term is likely still used in some circumstances</w:t>
            </w:r>
            <w:r w:rsidR="0007330D">
              <w:t>/industries</w:t>
            </w:r>
            <w:r w:rsidR="0028191A">
              <w:t xml:space="preserve">, a more gender inclusive term </w:t>
            </w:r>
            <w:r>
              <w:t xml:space="preserve">for contemporary use </w:t>
            </w:r>
            <w:r w:rsidR="0028191A">
              <w:t xml:space="preserve">may be ‘foreperson’ </w:t>
            </w:r>
            <w:r>
              <w:t xml:space="preserve">or </w:t>
            </w:r>
            <w:r w:rsidR="0007330D">
              <w:t xml:space="preserve">simply </w:t>
            </w:r>
            <w:r w:rsidR="0028191A">
              <w:t xml:space="preserve">‘supervisor’ (Seek job classifications use ‘foreperson/supervisor’). </w:t>
            </w:r>
          </w:p>
        </w:tc>
      </w:tr>
      <w:tr w:rsidR="00BC508C" w14:paraId="06E44D1D" w14:textId="77777777" w:rsidTr="004636C9">
        <w:tc>
          <w:tcPr>
            <w:tcW w:w="1176" w:type="pct"/>
            <w:tcBorders>
              <w:bottom w:val="single" w:sz="12" w:space="0" w:color="4C7D2C"/>
            </w:tcBorders>
          </w:tcPr>
          <w:p w14:paraId="08713252" w14:textId="77777777" w:rsidR="00BC508C" w:rsidRDefault="00BC508C" w:rsidP="00673DA1">
            <w:pPr>
              <w:pStyle w:val="SITableHeading2"/>
            </w:pPr>
          </w:p>
        </w:tc>
        <w:tc>
          <w:tcPr>
            <w:tcW w:w="1912" w:type="pct"/>
            <w:tcBorders>
              <w:bottom w:val="single" w:sz="4" w:space="0" w:color="4C7D2C"/>
            </w:tcBorders>
          </w:tcPr>
          <w:p w14:paraId="48C4FCA0" w14:textId="77777777" w:rsidR="00BC508C" w:rsidRDefault="00BC508C" w:rsidP="00787A3D">
            <w:pPr>
              <w:pStyle w:val="SITableBody"/>
              <w:rPr>
                <w:i/>
                <w:iCs/>
              </w:rPr>
            </w:pPr>
            <w:commentRangeStart w:id="0"/>
            <w:r>
              <w:rPr>
                <w:i/>
                <w:iCs/>
              </w:rPr>
              <w:t>Post-assessment response:</w:t>
            </w:r>
            <w:commentRangeEnd w:id="0"/>
            <w:r w:rsidR="009F0B93">
              <w:rPr>
                <w:rStyle w:val="CommentReference"/>
                <w:rFonts w:asciiTheme="minorHAnsi" w:hAnsiTheme="minorHAnsi"/>
                <w:color w:val="auto"/>
              </w:rPr>
              <w:commentReference w:id="0"/>
            </w:r>
          </w:p>
          <w:p w14:paraId="79A42A1C" w14:textId="6B24C5DE" w:rsidR="00BC508C" w:rsidRPr="003502AB" w:rsidRDefault="00BC508C" w:rsidP="00787A3D">
            <w:pPr>
              <w:pStyle w:val="SITableBody"/>
              <w:rPr>
                <w:i/>
                <w:iCs/>
              </w:rPr>
            </w:pPr>
            <w:r w:rsidRPr="003502AB">
              <w:rPr>
                <w:i/>
                <w:iCs/>
              </w:rPr>
              <w:t xml:space="preserve">Assessor’s suggestion has been implemented. </w:t>
            </w:r>
            <w:r w:rsidR="00334FB7" w:rsidRPr="003502AB">
              <w:rPr>
                <w:i/>
                <w:iCs/>
              </w:rPr>
              <w:t>Language in the qualification description for AHC42021</w:t>
            </w:r>
            <w:r w:rsidR="00334FB7" w:rsidRPr="003502AB">
              <w:rPr>
                <w:i/>
                <w:iCs/>
              </w:rPr>
              <w:t xml:space="preserve"> </w:t>
            </w:r>
            <w:r w:rsidR="00334FB7" w:rsidRPr="003502AB">
              <w:rPr>
                <w:i/>
                <w:iCs/>
              </w:rPr>
              <w:t>Certificate IV in Landscape Construction Management has been updated for gender neutrality</w:t>
            </w:r>
            <w:r w:rsidR="00334FB7" w:rsidRPr="003502AB">
              <w:rPr>
                <w:i/>
                <w:iCs/>
              </w:rPr>
              <w:t>.</w:t>
            </w:r>
          </w:p>
        </w:tc>
        <w:tc>
          <w:tcPr>
            <w:tcW w:w="1912" w:type="pct"/>
            <w:tcBorders>
              <w:bottom w:val="single" w:sz="4" w:space="0" w:color="4C7D2C"/>
            </w:tcBorders>
          </w:tcPr>
          <w:p w14:paraId="29F06876" w14:textId="77777777" w:rsidR="00BC508C" w:rsidRDefault="00BC508C" w:rsidP="00FE693F">
            <w:pPr>
              <w:pStyle w:val="SITableBody"/>
            </w:pPr>
          </w:p>
        </w:tc>
      </w:tr>
      <w:tr w:rsidR="00787A3D" w14:paraId="5EFA91BC" w14:textId="77777777" w:rsidTr="000B55F8">
        <w:trPr>
          <w:trHeight w:val="1670"/>
        </w:trPr>
        <w:tc>
          <w:tcPr>
            <w:tcW w:w="1176" w:type="pct"/>
            <w:tcBorders>
              <w:top w:val="single" w:sz="12" w:space="0" w:color="4C7D2C"/>
            </w:tcBorders>
          </w:tcPr>
          <w:p w14:paraId="21032614" w14:textId="04E007BD" w:rsidR="00787A3D" w:rsidRDefault="00787A3D" w:rsidP="00673DA1">
            <w:pPr>
              <w:pStyle w:val="SITableHeading2"/>
            </w:pPr>
            <w:r>
              <w:t xml:space="preserve">Do the </w:t>
            </w:r>
            <w:r w:rsidRPr="002450B2">
              <w:t>products limit unnecessary references to location</w:t>
            </w:r>
            <w:r>
              <w:t xml:space="preserve">, enabling </w:t>
            </w:r>
            <w:r w:rsidRPr="002450B2">
              <w:t>access by people in regional and remote areas</w:t>
            </w:r>
            <w:r>
              <w:t>?</w:t>
            </w:r>
          </w:p>
        </w:tc>
        <w:tc>
          <w:tcPr>
            <w:tcW w:w="1912" w:type="pct"/>
            <w:tcBorders>
              <w:top w:val="single" w:sz="4" w:space="0" w:color="4C7D2C"/>
            </w:tcBorders>
          </w:tcPr>
          <w:p w14:paraId="5EB29912" w14:textId="095585B9" w:rsidR="00D001B7" w:rsidRDefault="00787A3D" w:rsidP="0070519D">
            <w:pPr>
              <w:pStyle w:val="SITableBody"/>
              <w:rPr>
                <w:i/>
                <w:iCs/>
              </w:rPr>
            </w:pPr>
            <w:r>
              <w:t xml:space="preserve">YES  </w:t>
            </w:r>
            <w:sdt>
              <w:sdtPr>
                <w:id w:val="-834372494"/>
                <w14:checkbox>
                  <w14:checked w14:val="1"/>
                  <w14:checkedState w14:val="2612" w14:font="MS Gothic"/>
                  <w14:uncheckedState w14:val="2610" w14:font="MS Gothic"/>
                </w14:checkbox>
              </w:sdtPr>
              <w:sdtEndPr/>
              <w:sdtContent>
                <w:r w:rsidR="00647C91">
                  <w:rPr>
                    <w:rFonts w:ascii="MS Gothic" w:eastAsia="MS Gothic" w:hAnsi="MS Gothic" w:hint="eastAsia"/>
                  </w:rPr>
                  <w:t>☒</w:t>
                </w:r>
              </w:sdtContent>
            </w:sdt>
            <w:r>
              <w:t xml:space="preserve"> </w:t>
            </w:r>
            <w:r>
              <w:br/>
            </w:r>
            <w:r w:rsidRPr="007E3CD9">
              <w:rPr>
                <w:i/>
                <w:iCs/>
              </w:rPr>
              <w:t>How?</w:t>
            </w:r>
          </w:p>
          <w:p w14:paraId="447C524E" w14:textId="03FE6456" w:rsidR="00787A3D" w:rsidRPr="007E3CD9" w:rsidRDefault="00092A5A" w:rsidP="0070519D">
            <w:pPr>
              <w:pStyle w:val="SITableBody"/>
              <w:rPr>
                <w:i/>
                <w:iCs/>
              </w:rPr>
            </w:pPr>
            <w:r w:rsidRPr="004D2CC5">
              <w:t>No new training products were developed during this project.</w:t>
            </w:r>
            <w:r>
              <w:t xml:space="preserve"> </w:t>
            </w:r>
            <w:r w:rsidR="002F4BEE">
              <w:t xml:space="preserve">All </w:t>
            </w:r>
            <w:r w:rsidR="00D001B7">
              <w:t>c</w:t>
            </w:r>
            <w:r w:rsidR="002F4BEE">
              <w:t>onsiderations for a</w:t>
            </w:r>
            <w:r>
              <w:t xml:space="preserve">ccess </w:t>
            </w:r>
            <w:r w:rsidR="002762BD">
              <w:t>to</w:t>
            </w:r>
            <w:r>
              <w:t xml:space="preserve"> </w:t>
            </w:r>
            <w:r w:rsidR="00630032">
              <w:t xml:space="preserve">remote areas were </w:t>
            </w:r>
            <w:r w:rsidR="00ED36C9">
              <w:t>made</w:t>
            </w:r>
            <w:r w:rsidR="002762BD">
              <w:t xml:space="preserve"> during past projects</w:t>
            </w:r>
            <w:r w:rsidR="00D001B7">
              <w:t>.</w:t>
            </w:r>
            <w:r w:rsidR="0073510C">
              <w:t xml:space="preserve"> </w:t>
            </w:r>
          </w:p>
          <w:p w14:paraId="6A08857F" w14:textId="113CAD6A" w:rsidR="00787A3D" w:rsidRDefault="00787A3D" w:rsidP="00652C3A">
            <w:pPr>
              <w:pStyle w:val="SITableBody"/>
              <w:rPr>
                <w:i/>
                <w:iCs/>
              </w:rPr>
            </w:pPr>
            <w:r>
              <w:lastRenderedPageBreak/>
              <w:t xml:space="preserve">NO  </w:t>
            </w:r>
            <w:sdt>
              <w:sdtPr>
                <w:id w:val="-1430420394"/>
                <w14:checkbox>
                  <w14:checked w14:val="0"/>
                  <w14:checkedState w14:val="2612" w14:font="MS Gothic"/>
                  <w14:uncheckedState w14:val="2610" w14:font="MS Gothic"/>
                </w14:checkbox>
              </w:sdtPr>
              <w:sdtEndPr/>
              <w:sdtContent>
                <w:r w:rsidR="00647C91">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6375C870" w14:textId="46C0B5BA" w:rsidR="00787A3D" w:rsidRPr="007E3CD9" w:rsidRDefault="00787A3D" w:rsidP="00652C3A">
            <w:pPr>
              <w:pStyle w:val="SITableBody"/>
              <w:rPr>
                <w:i/>
                <w:iCs/>
              </w:rPr>
            </w:pPr>
          </w:p>
        </w:tc>
        <w:tc>
          <w:tcPr>
            <w:tcW w:w="1912" w:type="pct"/>
            <w:tcBorders>
              <w:top w:val="single" w:sz="4" w:space="0" w:color="4C7D2C"/>
            </w:tcBorders>
          </w:tcPr>
          <w:p w14:paraId="44243AEF" w14:textId="77777777" w:rsidR="00787A3D" w:rsidRDefault="00787A3D" w:rsidP="00FE693F">
            <w:pPr>
              <w:pStyle w:val="SITableBody"/>
            </w:pPr>
            <w:r>
              <w:lastRenderedPageBreak/>
              <w:t>Has this requirement been adequately considered?</w:t>
            </w:r>
          </w:p>
          <w:p w14:paraId="3CF5BB64" w14:textId="455AEE4A" w:rsidR="00787A3D" w:rsidRPr="00DF7B33" w:rsidRDefault="00787A3D" w:rsidP="00FE693F">
            <w:pPr>
              <w:pStyle w:val="SITableBody"/>
              <w:rPr>
                <w:rFonts w:ascii="Wingdings" w:hAnsi="Wingdings"/>
              </w:rPr>
            </w:pPr>
            <w:r>
              <w:t xml:space="preserve">YES  </w:t>
            </w:r>
            <w:sdt>
              <w:sdtPr>
                <w:id w:val="-1289268776"/>
                <w14:checkbox>
                  <w14:checked w14:val="1"/>
                  <w14:checkedState w14:val="2612" w14:font="MS Gothic"/>
                  <w14:uncheckedState w14:val="2610" w14:font="MS Gothic"/>
                </w14:checkbox>
              </w:sdtPr>
              <w:sdtEndPr/>
              <w:sdtContent>
                <w:r w:rsidR="00F166CE">
                  <w:rPr>
                    <w:rFonts w:ascii="MS Gothic" w:eastAsia="MS Gothic" w:hAnsi="MS Gothic" w:hint="eastAsia"/>
                  </w:rPr>
                  <w:t>☒</w:t>
                </w:r>
              </w:sdtContent>
            </w:sdt>
          </w:p>
          <w:p w14:paraId="68CEA844" w14:textId="77777777" w:rsidR="00787A3D" w:rsidRDefault="00787A3D" w:rsidP="00FE693F">
            <w:pPr>
              <w:pStyle w:val="SITableBody"/>
            </w:pPr>
            <w:r>
              <w:t xml:space="preserve">NO  </w:t>
            </w:r>
            <w:sdt>
              <w:sdtPr>
                <w:id w:val="681477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55DE">
              <w:t xml:space="preserve"> </w:t>
            </w:r>
          </w:p>
          <w:p w14:paraId="7BE37CDB" w14:textId="0C4CFB67" w:rsidR="00F166CE" w:rsidRDefault="00F166CE" w:rsidP="00F166CE">
            <w:pPr>
              <w:pStyle w:val="SITableBody"/>
            </w:pPr>
            <w:r w:rsidRPr="00F166CE">
              <w:t>Only 1 unit of competency</w:t>
            </w:r>
            <w:r>
              <w:t>,</w:t>
            </w:r>
            <w:r w:rsidRPr="00F166CE">
              <w:t xml:space="preserve"> and associated assessment requirements</w:t>
            </w:r>
            <w:r>
              <w:t>,</w:t>
            </w:r>
            <w:r w:rsidRPr="00F166CE">
              <w:t xml:space="preserve"> is being submitted for endorsement in this project. It allows for assessment to be ‘demonstrated in a </w:t>
            </w:r>
            <w:r w:rsidRPr="00F166CE">
              <w:lastRenderedPageBreak/>
              <w:t xml:space="preserve">work environment or an environment that accurately represents workplace </w:t>
            </w:r>
            <w:proofErr w:type="gramStart"/>
            <w:r w:rsidRPr="00F166CE">
              <w:t>conditions</w:t>
            </w:r>
            <w:r>
              <w:t>’</w:t>
            </w:r>
            <w:proofErr w:type="gramEnd"/>
            <w:r>
              <w:t>.</w:t>
            </w:r>
            <w:r w:rsidR="004D4799">
              <w:t xml:space="preserve"> The training product does not specify training or assessment methods which could limit access based on location. </w:t>
            </w:r>
          </w:p>
          <w:p w14:paraId="6572EA4D" w14:textId="4B5B548D" w:rsidR="0007330D" w:rsidRDefault="00733C6E" w:rsidP="00F166CE">
            <w:pPr>
              <w:pStyle w:val="SITableBody"/>
            </w:pPr>
            <w:r>
              <w:t xml:space="preserve">A comment was noted in the Consultation feedback regarding the volume of Performance Evidence required (AHCFAU202 in AHC30820). </w:t>
            </w:r>
            <w:r w:rsidR="0007330D">
              <w:t>Whilst acknowledging this unit was not reviewed in this project, t</w:t>
            </w:r>
            <w:r>
              <w:t>he response indicated that additional sites may be</w:t>
            </w:r>
            <w:r w:rsidR="0007330D">
              <w:t xml:space="preserve"> needed/used</w:t>
            </w:r>
            <w:r>
              <w:t xml:space="preserve"> t</w:t>
            </w:r>
            <w:r w:rsidR="0007330D">
              <w:t>o</w:t>
            </w:r>
            <w:r>
              <w:t xml:space="preserve"> access the volume required. </w:t>
            </w:r>
          </w:p>
          <w:p w14:paraId="10D88F35" w14:textId="7006B315" w:rsidR="00861A73" w:rsidRPr="00733C6E" w:rsidRDefault="0007330D" w:rsidP="00F166CE">
            <w:pPr>
              <w:pStyle w:val="SITableBody"/>
            </w:pPr>
            <w:r>
              <w:t>As a general statement, c</w:t>
            </w:r>
            <w:r w:rsidR="00733C6E">
              <w:t>urrently wording in Assessment Requirements of all units is ‘singular’ (i.e. ‘</w:t>
            </w:r>
            <w:r w:rsidR="00733C6E" w:rsidRPr="0007330D">
              <w:rPr>
                <w:b/>
                <w:bCs/>
              </w:rPr>
              <w:t>a</w:t>
            </w:r>
            <w:r w:rsidR="00733C6E">
              <w:t xml:space="preserve"> work environment’ </w:t>
            </w:r>
            <w:r w:rsidR="00733C6E" w:rsidRPr="0007330D">
              <w:rPr>
                <w:b/>
                <w:bCs/>
              </w:rPr>
              <w:t>or</w:t>
            </w:r>
            <w:r w:rsidR="00733C6E">
              <w:t xml:space="preserve"> ‘</w:t>
            </w:r>
            <w:r w:rsidR="00733C6E">
              <w:rPr>
                <w:b/>
                <w:bCs/>
              </w:rPr>
              <w:t xml:space="preserve">an </w:t>
            </w:r>
            <w:r w:rsidR="00733C6E">
              <w:t>environment that’)</w:t>
            </w:r>
            <w:r>
              <w:t xml:space="preserve">. </w:t>
            </w:r>
            <w:r w:rsidR="00733C6E">
              <w:t xml:space="preserve">To aid </w:t>
            </w:r>
            <w:r>
              <w:t xml:space="preserve">user </w:t>
            </w:r>
            <w:r w:rsidR="00733C6E">
              <w:t>implementation, Skills Insight may consider</w:t>
            </w:r>
            <w:r>
              <w:t xml:space="preserve"> adding brief guidance to the Companion Volume to clarify where/that it may be relevant or necessary for both ‘a’ workplace and ‘an environment that’ rather than ‘or’, or multiple workplaces where the range of work or resources to access may be limited. </w:t>
            </w:r>
          </w:p>
        </w:tc>
      </w:tr>
      <w:tr w:rsidR="003502AB" w14:paraId="192380DD" w14:textId="77777777" w:rsidTr="000B55F8">
        <w:trPr>
          <w:trHeight w:val="1670"/>
        </w:trPr>
        <w:tc>
          <w:tcPr>
            <w:tcW w:w="1176" w:type="pct"/>
            <w:tcBorders>
              <w:bottom w:val="single" w:sz="12" w:space="0" w:color="4C7D2C"/>
            </w:tcBorders>
          </w:tcPr>
          <w:p w14:paraId="16501F23" w14:textId="77777777" w:rsidR="003502AB" w:rsidRDefault="003502AB" w:rsidP="00673DA1">
            <w:pPr>
              <w:pStyle w:val="SITableHeading2"/>
            </w:pPr>
          </w:p>
        </w:tc>
        <w:tc>
          <w:tcPr>
            <w:tcW w:w="1912" w:type="pct"/>
            <w:tcBorders>
              <w:bottom w:val="single" w:sz="4" w:space="0" w:color="4C7D2C"/>
            </w:tcBorders>
          </w:tcPr>
          <w:p w14:paraId="04B0BB42" w14:textId="77777777" w:rsidR="003502AB" w:rsidRPr="003502AB" w:rsidRDefault="003502AB" w:rsidP="0070519D">
            <w:pPr>
              <w:pStyle w:val="SITableBody"/>
              <w:rPr>
                <w:i/>
                <w:iCs/>
              </w:rPr>
            </w:pPr>
            <w:commentRangeStart w:id="1"/>
            <w:r w:rsidRPr="003502AB">
              <w:rPr>
                <w:i/>
                <w:iCs/>
              </w:rPr>
              <w:t>Post-assessment response:</w:t>
            </w:r>
            <w:commentRangeEnd w:id="1"/>
            <w:r w:rsidR="009F0B93">
              <w:rPr>
                <w:rStyle w:val="CommentReference"/>
                <w:rFonts w:asciiTheme="minorHAnsi" w:hAnsiTheme="minorHAnsi"/>
                <w:color w:val="auto"/>
              </w:rPr>
              <w:commentReference w:id="1"/>
            </w:r>
          </w:p>
          <w:p w14:paraId="79F98655" w14:textId="77777777" w:rsidR="00535402" w:rsidRPr="00535402" w:rsidRDefault="003502AB" w:rsidP="0070519D">
            <w:pPr>
              <w:pStyle w:val="SITableBody"/>
              <w:rPr>
                <w:i/>
                <w:iCs/>
              </w:rPr>
            </w:pPr>
            <w:r w:rsidRPr="00535402">
              <w:rPr>
                <w:i/>
                <w:iCs/>
              </w:rPr>
              <w:t xml:space="preserve">Feedback received regarding Performance Evidence in AHCFAU202 has been </w:t>
            </w:r>
            <w:r w:rsidR="00535402" w:rsidRPr="00535402">
              <w:rPr>
                <w:i/>
                <w:iCs/>
              </w:rPr>
              <w:t xml:space="preserve">recorded for review in future projects. </w:t>
            </w:r>
          </w:p>
          <w:p w14:paraId="1AC72EAD" w14:textId="138E6963" w:rsidR="003502AB" w:rsidRDefault="00535402" w:rsidP="0070519D">
            <w:pPr>
              <w:pStyle w:val="SITableBody"/>
            </w:pPr>
            <w:r w:rsidRPr="00535402">
              <w:rPr>
                <w:i/>
                <w:iCs/>
              </w:rPr>
              <w:lastRenderedPageBreak/>
              <w:t>Information regarding singular language used in the Assessment Requirements of units of competency has been added to the Companion Volume Implementation Guide.</w:t>
            </w:r>
            <w:r>
              <w:t xml:space="preserve">  </w:t>
            </w:r>
          </w:p>
        </w:tc>
        <w:tc>
          <w:tcPr>
            <w:tcW w:w="1912" w:type="pct"/>
            <w:tcBorders>
              <w:bottom w:val="single" w:sz="4" w:space="0" w:color="4C7D2C"/>
            </w:tcBorders>
          </w:tcPr>
          <w:p w14:paraId="665655B9" w14:textId="77777777" w:rsidR="003502AB" w:rsidRDefault="003502AB" w:rsidP="00FE693F">
            <w:pPr>
              <w:pStyle w:val="SITableBody"/>
            </w:pPr>
          </w:p>
        </w:tc>
      </w:tr>
      <w:tr w:rsidR="00787A3D" w14:paraId="1C180EFE" w14:textId="77777777" w:rsidTr="00787A3D">
        <w:tc>
          <w:tcPr>
            <w:tcW w:w="1176" w:type="pct"/>
            <w:tcBorders>
              <w:top w:val="single" w:sz="12" w:space="0" w:color="4C7D2C"/>
              <w:bottom w:val="single" w:sz="12" w:space="0" w:color="4C7D2C"/>
            </w:tcBorders>
          </w:tcPr>
          <w:p w14:paraId="00121D5C" w14:textId="77777777" w:rsidR="00787A3D" w:rsidRDefault="00787A3D" w:rsidP="00673DA1">
            <w:pPr>
              <w:pStyle w:val="SITableHeading2"/>
            </w:pPr>
            <w:r>
              <w:t>How have protected attributes been considered in the development of the training products?</w:t>
            </w:r>
          </w:p>
          <w:p w14:paraId="25A1066A" w14:textId="51FCF291" w:rsidR="00787A3D" w:rsidRDefault="00787A3D" w:rsidP="00673DA1">
            <w:pPr>
              <w:pStyle w:val="SITableHeading2"/>
            </w:pPr>
            <w:r w:rsidRPr="001A33F7">
              <w:rPr>
                <w:i/>
                <w:iCs/>
              </w:rPr>
              <w:t>For example, ensuring products do not indirectly discriminate against a protected attribute</w:t>
            </w:r>
            <w:r>
              <w:rPr>
                <w:i/>
                <w:iCs/>
              </w:rPr>
              <w:t>.</w:t>
            </w:r>
          </w:p>
        </w:tc>
        <w:tc>
          <w:tcPr>
            <w:tcW w:w="1912" w:type="pct"/>
            <w:tcBorders>
              <w:top w:val="single" w:sz="4" w:space="0" w:color="4C7D2C"/>
              <w:bottom w:val="single" w:sz="4" w:space="0" w:color="4C7D2C"/>
            </w:tcBorders>
          </w:tcPr>
          <w:p w14:paraId="24341A95" w14:textId="4B2DCFD3" w:rsidR="00787A3D" w:rsidRPr="008A5C76" w:rsidRDefault="004A6364" w:rsidP="0070519D">
            <w:pPr>
              <w:pStyle w:val="SITableBody"/>
            </w:pPr>
            <w:r w:rsidRPr="008A5C76">
              <w:t xml:space="preserve">No new training products were </w:t>
            </w:r>
            <w:r w:rsidR="00385E4C" w:rsidRPr="008A5C76">
              <w:t xml:space="preserve">developed during this project. </w:t>
            </w:r>
            <w:r w:rsidR="00DC2EF1">
              <w:t>All c</w:t>
            </w:r>
            <w:r w:rsidR="00385E4C" w:rsidRPr="008A5C76">
              <w:t xml:space="preserve">onsiderations for </w:t>
            </w:r>
            <w:r w:rsidR="0035315E" w:rsidRPr="008A5C76">
              <w:t xml:space="preserve">protected attributes were </w:t>
            </w:r>
            <w:r w:rsidR="00ED36C9">
              <w:t>made</w:t>
            </w:r>
            <w:r w:rsidR="0035315E" w:rsidRPr="008A5C76">
              <w:t xml:space="preserve"> during past projects by eliminating discriminatory language. </w:t>
            </w:r>
          </w:p>
        </w:tc>
        <w:tc>
          <w:tcPr>
            <w:tcW w:w="1912" w:type="pct"/>
            <w:tcBorders>
              <w:top w:val="single" w:sz="4" w:space="0" w:color="4C7D2C"/>
              <w:bottom w:val="single" w:sz="4" w:space="0" w:color="4C7D2C"/>
            </w:tcBorders>
          </w:tcPr>
          <w:p w14:paraId="4246A1A9" w14:textId="77777777" w:rsidR="00787A3D" w:rsidRDefault="00787A3D" w:rsidP="00FE693F">
            <w:pPr>
              <w:pStyle w:val="SITableBody"/>
            </w:pPr>
            <w:r>
              <w:t>Has this requirement been adequately considered?</w:t>
            </w:r>
          </w:p>
          <w:p w14:paraId="2AB498C7" w14:textId="5F31C198" w:rsidR="00787A3D" w:rsidRPr="00DF7B33" w:rsidRDefault="00787A3D" w:rsidP="00FE693F">
            <w:pPr>
              <w:pStyle w:val="SITableBody"/>
              <w:rPr>
                <w:rFonts w:ascii="Wingdings" w:hAnsi="Wingdings"/>
              </w:rPr>
            </w:pPr>
            <w:r>
              <w:t xml:space="preserve">YES  </w:t>
            </w:r>
            <w:sdt>
              <w:sdtPr>
                <w:id w:val="-2066326822"/>
                <w14:checkbox>
                  <w14:checked w14:val="1"/>
                  <w14:checkedState w14:val="2612" w14:font="MS Gothic"/>
                  <w14:uncheckedState w14:val="2610" w14:font="MS Gothic"/>
                </w14:checkbox>
              </w:sdtPr>
              <w:sdtEndPr/>
              <w:sdtContent>
                <w:r w:rsidR="00F166CE">
                  <w:rPr>
                    <w:rFonts w:ascii="MS Gothic" w:eastAsia="MS Gothic" w:hAnsi="MS Gothic" w:hint="eastAsia"/>
                  </w:rPr>
                  <w:t>☒</w:t>
                </w:r>
              </w:sdtContent>
            </w:sdt>
          </w:p>
          <w:p w14:paraId="62A00C9B" w14:textId="77777777" w:rsidR="00787A3D" w:rsidRDefault="00787A3D" w:rsidP="00FE693F">
            <w:pPr>
              <w:pStyle w:val="SITableBody"/>
            </w:pPr>
            <w:r>
              <w:t xml:space="preserve">NO  </w:t>
            </w:r>
            <w:sdt>
              <w:sdtPr>
                <w:id w:val="-1269616101"/>
                <w14:checkbox>
                  <w14:checked w14:val="0"/>
                  <w14:checkedState w14:val="2612" w14:font="MS Gothic"/>
                  <w14:uncheckedState w14:val="2610" w14:font="MS Gothic"/>
                </w14:checkbox>
              </w:sdtPr>
              <w:sdtEndPr/>
              <w:sdtContent>
                <w:r w:rsidR="00F166CE">
                  <w:rPr>
                    <w:rFonts w:ascii="MS Gothic" w:eastAsia="MS Gothic" w:hAnsi="MS Gothic" w:hint="eastAsia"/>
                  </w:rPr>
                  <w:t>☐</w:t>
                </w:r>
              </w:sdtContent>
            </w:sdt>
            <w:r w:rsidRPr="0070519D">
              <w:t xml:space="preserve"> </w:t>
            </w:r>
          </w:p>
          <w:p w14:paraId="45B89552" w14:textId="77777777" w:rsidR="00F166CE" w:rsidRDefault="00F166CE" w:rsidP="00FE693F">
            <w:pPr>
              <w:pStyle w:val="SITableBody"/>
            </w:pPr>
            <w:r w:rsidRPr="008A5C76">
              <w:t>No new training products were developed during this project</w:t>
            </w:r>
            <w:r>
              <w:t xml:space="preserve"> or existing training products reviewed. </w:t>
            </w:r>
          </w:p>
          <w:p w14:paraId="2D7FD4EB" w14:textId="7431DC0D" w:rsidR="00F166CE" w:rsidRPr="0070519D" w:rsidRDefault="00F166CE" w:rsidP="00FE693F">
            <w:pPr>
              <w:pStyle w:val="SITableBody"/>
            </w:pPr>
            <w:r>
              <w:t xml:space="preserve">The Companion Volume Implementation Guide (CVIG) provides information in relation to Reasonable Adjustment and references the </w:t>
            </w:r>
            <w:r w:rsidRPr="001672D6">
              <w:rPr>
                <w:i/>
                <w:iCs/>
              </w:rPr>
              <w:t>Disability Standards for Education 2005</w:t>
            </w:r>
            <w:r>
              <w:rPr>
                <w:i/>
                <w:iCs/>
              </w:rPr>
              <w:t xml:space="preserve">. </w:t>
            </w:r>
          </w:p>
        </w:tc>
      </w:tr>
    </w:tbl>
    <w:p w14:paraId="2E8A816A" w14:textId="30CAEAF4" w:rsidR="00BF5B8D" w:rsidRDefault="00BF5B8D">
      <w:pPr>
        <w:rPr>
          <w:rFonts w:ascii="Avenir Book" w:hAnsi="Avenir Book"/>
          <w:b/>
          <w:bCs/>
          <w:color w:val="1E3531"/>
        </w:rPr>
      </w:pPr>
    </w:p>
    <w:p w14:paraId="334BF3C6" w14:textId="77777777" w:rsidR="007F7998" w:rsidRDefault="007F7998">
      <w:pPr>
        <w:rPr>
          <w:rFonts w:ascii="Avenir Book" w:hAnsi="Avenir Book"/>
          <w:b/>
          <w:bCs/>
          <w:color w:val="1E3531"/>
        </w:rPr>
      </w:pPr>
      <w:r>
        <w:rPr>
          <w:b/>
          <w:bCs/>
        </w:rPr>
        <w:br w:type="page"/>
      </w:r>
    </w:p>
    <w:p w14:paraId="002FDB25" w14:textId="21682479" w:rsidR="00FE693F" w:rsidRPr="00FE693F" w:rsidRDefault="00FE693F" w:rsidP="00FE693F">
      <w:pPr>
        <w:pStyle w:val="BodyTextSI"/>
        <w:rPr>
          <w:b/>
          <w:bCs/>
        </w:rPr>
      </w:pPr>
      <w:r w:rsidRPr="00FE693F">
        <w:rPr>
          <w:b/>
          <w:bCs/>
        </w:rPr>
        <w:lastRenderedPageBreak/>
        <w:t>Declaration</w:t>
      </w:r>
    </w:p>
    <w:p w14:paraId="7134A9FB" w14:textId="35AED7A1" w:rsidR="00F92923" w:rsidRDefault="00F92923" w:rsidP="0017392D">
      <w:pPr>
        <w:pStyle w:val="BodyTextSI"/>
      </w:pPr>
      <w:r>
        <w:rPr>
          <w:noProof/>
        </w:rPr>
        <w:drawing>
          <wp:anchor distT="0" distB="0" distL="114300" distR="114300" simplePos="0" relativeHeight="251658240" behindDoc="1" locked="0" layoutInCell="1" allowOverlap="1" wp14:anchorId="0AB5011F" wp14:editId="3FA922F9">
            <wp:simplePos x="0" y="0"/>
            <wp:positionH relativeFrom="column">
              <wp:posOffset>731520</wp:posOffset>
            </wp:positionH>
            <wp:positionV relativeFrom="paragraph">
              <wp:posOffset>923744</wp:posOffset>
            </wp:positionV>
            <wp:extent cx="947420" cy="417830"/>
            <wp:effectExtent l="0" t="0" r="0" b="0"/>
            <wp:wrapTight wrapText="bothSides">
              <wp:wrapPolygon edited="0">
                <wp:start x="11003" y="3939"/>
                <wp:lineTo x="3764" y="5252"/>
                <wp:lineTo x="3475" y="15757"/>
                <wp:lineTo x="6949" y="17726"/>
                <wp:lineTo x="8976" y="17726"/>
                <wp:lineTo x="20558" y="14444"/>
                <wp:lineTo x="20847" y="7222"/>
                <wp:lineTo x="12450" y="3939"/>
                <wp:lineTo x="11003" y="3939"/>
              </wp:wrapPolygon>
            </wp:wrapTight>
            <wp:docPr id="388025621" name="Picture 3880256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54923" name="Picture 3" descr="A black background with a black square&#10;&#10;Description automatically generated with medium confidence"/>
                    <pic:cNvPicPr/>
                  </pic:nvPicPr>
                  <pic:blipFill rotWithShape="1">
                    <a:blip r:embed="rId21">
                      <a:extLst>
                        <a:ext uri="{28A0092B-C50C-407E-A947-70E740481C1C}">
                          <a14:useLocalDpi xmlns:a14="http://schemas.microsoft.com/office/drawing/2010/main" val="0"/>
                        </a:ext>
                      </a:extLst>
                    </a:blip>
                    <a:srcRect l="25761" t="16678" r="32321" b="21693"/>
                    <a:stretch/>
                  </pic:blipFill>
                  <pic:spPr bwMode="auto">
                    <a:xfrm>
                      <a:off x="0" y="0"/>
                      <a:ext cx="947420" cy="417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392D">
        <w:t xml:space="preserve">This Anti-discrimination assessment has been completed by </w:t>
      </w:r>
      <w:r w:rsidR="00F166CE">
        <w:t>Maree Thorne.</w:t>
      </w:r>
      <w:r w:rsidR="0017392D">
        <w:t xml:space="preserve"> The assessor is satisfied by the information provided by the project manager and the products reviewed that the training products being submitted meet, as far as practicable, relevant anti-discrimination legislation, and that evidence of processes to address, (such as avenues to raise concerns is encouraged) is reasonable and adequate.</w:t>
      </w:r>
    </w:p>
    <w:p w14:paraId="1721FAA6" w14:textId="77777777" w:rsidR="00F92923" w:rsidRDefault="00FE693F" w:rsidP="00FE693F">
      <w:pPr>
        <w:pStyle w:val="BodyTextSI"/>
      </w:pPr>
      <w:r>
        <w:t>S</w:t>
      </w:r>
      <w:r w:rsidR="00AF0599">
        <w:t>ignature:</w:t>
      </w:r>
      <w:r w:rsidR="0007330D">
        <w:t xml:space="preserve"> </w:t>
      </w:r>
      <w:r w:rsidR="00AF0599">
        <w:br/>
      </w:r>
    </w:p>
    <w:p w14:paraId="40BB1FC9" w14:textId="0F930B37" w:rsidR="00AF0599" w:rsidRDefault="00FE693F" w:rsidP="00FE693F">
      <w:pPr>
        <w:pStyle w:val="BodyTextSI"/>
      </w:pPr>
      <w:r>
        <w:t>D</w:t>
      </w:r>
      <w:r w:rsidR="00AF0599">
        <w:t>ate:</w:t>
      </w:r>
      <w:r w:rsidR="0007330D">
        <w:t xml:space="preserve"> 2 January 2024</w:t>
      </w:r>
    </w:p>
    <w:p w14:paraId="5508F521" w14:textId="77777777" w:rsidR="00AF0599" w:rsidRDefault="00AF0599" w:rsidP="00FE693F">
      <w:pPr>
        <w:pStyle w:val="BodyTextSI"/>
      </w:pPr>
    </w:p>
    <w:p w14:paraId="33CD5BE8" w14:textId="77777777" w:rsidR="00BF5B8D" w:rsidRDefault="00BF5B8D" w:rsidP="00BF5B8D">
      <w:pPr>
        <w:pStyle w:val="Heading3SI"/>
        <w:sectPr w:rsidR="00BF5B8D" w:rsidSect="00EC29C1">
          <w:pgSz w:w="16838" w:h="11906" w:orient="landscape"/>
          <w:pgMar w:top="1985" w:right="1440" w:bottom="1440" w:left="1440" w:header="708" w:footer="708" w:gutter="0"/>
          <w:cols w:space="708"/>
          <w:docGrid w:linePitch="360"/>
        </w:sectPr>
      </w:pPr>
    </w:p>
    <w:p w14:paraId="4534D08E" w14:textId="64F424B9" w:rsidR="00AF0599" w:rsidRDefault="00BF5B8D" w:rsidP="0007330D">
      <w:pPr>
        <w:pStyle w:val="Heading3SI"/>
      </w:pPr>
      <w:r>
        <w:lastRenderedPageBreak/>
        <w:t>Training products provided for assessment</w:t>
      </w:r>
    </w:p>
    <w:p w14:paraId="623717FB" w14:textId="5F6699E3" w:rsidR="00BF5B8D" w:rsidRPr="00381F80" w:rsidRDefault="00BF5B8D" w:rsidP="0007330D">
      <w:pPr>
        <w:pStyle w:val="Heading4SI"/>
      </w:pPr>
      <w:r w:rsidRPr="00381F80">
        <w:t>Qualifications</w:t>
      </w:r>
    </w:p>
    <w:p w14:paraId="4CE0FCED" w14:textId="7C9E5BDD" w:rsidR="00BF5B8D" w:rsidRPr="00BF5B8D" w:rsidRDefault="00BF5B8D" w:rsidP="0007330D">
      <w:pPr>
        <w:pStyle w:val="BodyTextSI"/>
      </w:pPr>
      <w:r w:rsidRPr="00BF5B8D">
        <w:t>AHC10124 Certificate I in Conservation and Ecosystem Management</w:t>
      </w:r>
    </w:p>
    <w:p w14:paraId="6E540103" w14:textId="77777777" w:rsidR="00BF5B8D" w:rsidRPr="00BF5B8D" w:rsidRDefault="00BF5B8D" w:rsidP="0007330D">
      <w:pPr>
        <w:pStyle w:val="BodyTextSI"/>
      </w:pPr>
      <w:r w:rsidRPr="00BF5B8D">
        <w:t>AHC20324 Certificate II in Production Horticulture</w:t>
      </w:r>
    </w:p>
    <w:p w14:paraId="27B7C607" w14:textId="77777777" w:rsidR="00BF5B8D" w:rsidRPr="00BF5B8D" w:rsidRDefault="00BF5B8D" w:rsidP="0007330D">
      <w:pPr>
        <w:pStyle w:val="BodyTextSI"/>
      </w:pPr>
      <w:r w:rsidRPr="00BF5B8D">
        <w:t>AHC20624 Certificate II in Parks and Gardens</w:t>
      </w:r>
    </w:p>
    <w:p w14:paraId="5034D0C9" w14:textId="77777777" w:rsidR="00BF5B8D" w:rsidRPr="00BF5B8D" w:rsidRDefault="00BF5B8D" w:rsidP="0007330D">
      <w:pPr>
        <w:pStyle w:val="BodyTextSI"/>
      </w:pPr>
      <w:r w:rsidRPr="00BF5B8D">
        <w:t>AHC20724 Certificate II in Nursery Operations</w:t>
      </w:r>
    </w:p>
    <w:p w14:paraId="153A8B7C" w14:textId="77777777" w:rsidR="00BF5B8D" w:rsidRPr="00BF5B8D" w:rsidRDefault="00BF5B8D" w:rsidP="0007330D">
      <w:pPr>
        <w:pStyle w:val="BodyTextSI"/>
      </w:pPr>
      <w:r w:rsidRPr="00BF5B8D">
        <w:t>AHC21024 Certificate II in Conservation and Ecosystem Management</w:t>
      </w:r>
    </w:p>
    <w:p w14:paraId="0205CD12" w14:textId="77777777" w:rsidR="00BF5B8D" w:rsidRPr="00BF5B8D" w:rsidRDefault="00BF5B8D" w:rsidP="0007330D">
      <w:pPr>
        <w:pStyle w:val="BodyTextSI"/>
      </w:pPr>
      <w:r w:rsidRPr="00BF5B8D">
        <w:t>AHC21124 Certificate II in Irrigation</w:t>
      </w:r>
    </w:p>
    <w:p w14:paraId="3398E7C8" w14:textId="77777777" w:rsidR="00BF5B8D" w:rsidRPr="00BF5B8D" w:rsidRDefault="00BF5B8D" w:rsidP="0007330D">
      <w:pPr>
        <w:pStyle w:val="BodyTextSI"/>
      </w:pPr>
      <w:r w:rsidRPr="00BF5B8D">
        <w:t>AHC21624 Certificate II in Landscaping</w:t>
      </w:r>
    </w:p>
    <w:p w14:paraId="0C00BF00" w14:textId="77777777" w:rsidR="00BF5B8D" w:rsidRPr="00BF5B8D" w:rsidRDefault="00BF5B8D" w:rsidP="0007330D">
      <w:pPr>
        <w:pStyle w:val="BodyTextSI"/>
      </w:pPr>
      <w:r w:rsidRPr="00BF5B8D">
        <w:t>AHC21824 Certificate II in Protected Horticulture</w:t>
      </w:r>
    </w:p>
    <w:p w14:paraId="13AC173A" w14:textId="77777777" w:rsidR="00BF5B8D" w:rsidRPr="00BF5B8D" w:rsidRDefault="00BF5B8D" w:rsidP="0007330D">
      <w:pPr>
        <w:pStyle w:val="BodyTextSI"/>
      </w:pPr>
      <w:r w:rsidRPr="00BF5B8D">
        <w:t>AHC30224 Certificate III in Dairy Production</w:t>
      </w:r>
    </w:p>
    <w:p w14:paraId="4C03D6B3" w14:textId="77777777" w:rsidR="00BF5B8D" w:rsidRPr="00BF5B8D" w:rsidRDefault="00BF5B8D" w:rsidP="0007330D">
      <w:pPr>
        <w:pStyle w:val="BodyTextSI"/>
      </w:pPr>
      <w:r w:rsidRPr="00BF5B8D">
        <w:t>AHC30324 Certificate III in Rural and Environmental Pest Management</w:t>
      </w:r>
    </w:p>
    <w:p w14:paraId="4A506792" w14:textId="77777777" w:rsidR="00BF5B8D" w:rsidRPr="00BF5B8D" w:rsidRDefault="00BF5B8D" w:rsidP="0007330D">
      <w:pPr>
        <w:pStyle w:val="BodyTextSI"/>
      </w:pPr>
      <w:r w:rsidRPr="00BF5B8D">
        <w:t>AHC30624 Certificate III in Production Horticulture</w:t>
      </w:r>
    </w:p>
    <w:p w14:paraId="09A21E04" w14:textId="77777777" w:rsidR="00BF5B8D" w:rsidRPr="00BF5B8D" w:rsidRDefault="00BF5B8D" w:rsidP="0007330D">
      <w:pPr>
        <w:pStyle w:val="BodyTextSI"/>
      </w:pPr>
      <w:r w:rsidRPr="00BF5B8D">
        <w:t>AHC30824 Certificate III in Arboriculture</w:t>
      </w:r>
    </w:p>
    <w:p w14:paraId="2B6627FE" w14:textId="77777777" w:rsidR="00BF5B8D" w:rsidRPr="00BF5B8D" w:rsidRDefault="00BF5B8D" w:rsidP="0007330D">
      <w:pPr>
        <w:pStyle w:val="BodyTextSI"/>
      </w:pPr>
      <w:r w:rsidRPr="00BF5B8D">
        <w:t>AHC30921 Certificate III in Landscape Construction (Release 2)</w:t>
      </w:r>
    </w:p>
    <w:p w14:paraId="0918F905" w14:textId="77777777" w:rsidR="00BF5B8D" w:rsidRPr="00BF5B8D" w:rsidRDefault="00BF5B8D" w:rsidP="0007330D">
      <w:pPr>
        <w:pStyle w:val="BodyTextSI"/>
      </w:pPr>
      <w:r w:rsidRPr="00BF5B8D">
        <w:t>AHC31024 Certificate III in Parks and Gardens</w:t>
      </w:r>
    </w:p>
    <w:p w14:paraId="1E15DBB5" w14:textId="77777777" w:rsidR="00BF5B8D" w:rsidRPr="00BF5B8D" w:rsidRDefault="00BF5B8D" w:rsidP="0007330D">
      <w:pPr>
        <w:pStyle w:val="BodyTextSI"/>
      </w:pPr>
      <w:r w:rsidRPr="00BF5B8D">
        <w:t>AHC31124 Certificate III in Nursery Operations</w:t>
      </w:r>
    </w:p>
    <w:p w14:paraId="479A6CA5" w14:textId="77777777" w:rsidR="00BF5B8D" w:rsidRPr="00BF5B8D" w:rsidRDefault="00BF5B8D" w:rsidP="0007330D">
      <w:pPr>
        <w:pStyle w:val="BodyTextSI"/>
      </w:pPr>
      <w:r w:rsidRPr="00BF5B8D">
        <w:t>AHC31324 Certificate III in Sports Turf Management</w:t>
      </w:r>
    </w:p>
    <w:p w14:paraId="0A46D122" w14:textId="77777777" w:rsidR="00BF5B8D" w:rsidRPr="00BF5B8D" w:rsidRDefault="00BF5B8D" w:rsidP="0007330D">
      <w:pPr>
        <w:pStyle w:val="BodyTextSI"/>
      </w:pPr>
      <w:r w:rsidRPr="00BF5B8D">
        <w:t>AHC31424 Certificate III in Conservation and Ecosystem Management</w:t>
      </w:r>
    </w:p>
    <w:p w14:paraId="59D1BB00" w14:textId="77777777" w:rsidR="00BF5B8D" w:rsidRPr="00BF5B8D" w:rsidRDefault="00BF5B8D" w:rsidP="0007330D">
      <w:pPr>
        <w:pStyle w:val="BodyTextSI"/>
      </w:pPr>
      <w:r w:rsidRPr="00BF5B8D">
        <w:t>AHC31824 Certificate III in Beekeeping</w:t>
      </w:r>
    </w:p>
    <w:p w14:paraId="5DFFCAEF" w14:textId="77777777" w:rsidR="00BF5B8D" w:rsidRPr="00BF5B8D" w:rsidRDefault="00BF5B8D" w:rsidP="0007330D">
      <w:pPr>
        <w:pStyle w:val="BodyTextSI"/>
      </w:pPr>
      <w:r w:rsidRPr="00BF5B8D">
        <w:t>AHC32424 Certificate III in Irrigation Technology</w:t>
      </w:r>
    </w:p>
    <w:p w14:paraId="39192E28" w14:textId="77777777" w:rsidR="00BF5B8D" w:rsidRPr="00BF5B8D" w:rsidRDefault="00BF5B8D" w:rsidP="0007330D">
      <w:pPr>
        <w:pStyle w:val="BodyTextSI"/>
      </w:pPr>
      <w:r w:rsidRPr="00BF5B8D">
        <w:t>AHC32724 Certificate III in Rural Merchandising</w:t>
      </w:r>
    </w:p>
    <w:p w14:paraId="160C8DA0" w14:textId="77777777" w:rsidR="00BF5B8D" w:rsidRPr="00BF5B8D" w:rsidRDefault="00BF5B8D" w:rsidP="0007330D">
      <w:pPr>
        <w:pStyle w:val="BodyTextSI"/>
      </w:pPr>
      <w:r w:rsidRPr="00BF5B8D">
        <w:t>AHC33924 Certificate III in Medicinal Cannabis Cultivation and Production</w:t>
      </w:r>
    </w:p>
    <w:p w14:paraId="7AA1E579" w14:textId="77777777" w:rsidR="00BF5B8D" w:rsidRPr="00BF5B8D" w:rsidRDefault="00BF5B8D" w:rsidP="0007330D">
      <w:pPr>
        <w:pStyle w:val="BodyTextSI"/>
      </w:pPr>
      <w:r w:rsidRPr="00BF5B8D">
        <w:t>AHC40224 Certificate IV in Protected Horticulture</w:t>
      </w:r>
    </w:p>
    <w:p w14:paraId="2FED558F" w14:textId="77777777" w:rsidR="00BF5B8D" w:rsidRPr="00BF5B8D" w:rsidRDefault="00BF5B8D" w:rsidP="0007330D">
      <w:pPr>
        <w:pStyle w:val="BodyTextSI"/>
      </w:pPr>
      <w:r w:rsidRPr="00BF5B8D">
        <w:t>AHC40324 Certificate IV in Production Horticulture</w:t>
      </w:r>
    </w:p>
    <w:p w14:paraId="3EF81981" w14:textId="77777777" w:rsidR="00BF5B8D" w:rsidRPr="00BF5B8D" w:rsidRDefault="00BF5B8D" w:rsidP="0007330D">
      <w:pPr>
        <w:pStyle w:val="BodyTextSI"/>
      </w:pPr>
      <w:r w:rsidRPr="00BF5B8D">
        <w:t>AHC40624 Certificate IV in Nursery Operations</w:t>
      </w:r>
    </w:p>
    <w:p w14:paraId="4EF73970" w14:textId="77777777" w:rsidR="00BF5B8D" w:rsidRPr="00BF5B8D" w:rsidRDefault="00BF5B8D" w:rsidP="0007330D">
      <w:pPr>
        <w:pStyle w:val="BodyTextSI"/>
      </w:pPr>
      <w:r w:rsidRPr="00BF5B8D">
        <w:t>AHC40924 Certificate IV in Conservation and Ecosystem Management</w:t>
      </w:r>
    </w:p>
    <w:p w14:paraId="7D6353C7" w14:textId="77777777" w:rsidR="00BF5B8D" w:rsidRPr="00BF5B8D" w:rsidRDefault="00BF5B8D" w:rsidP="0007330D">
      <w:pPr>
        <w:pStyle w:val="BodyTextSI"/>
      </w:pPr>
      <w:r w:rsidRPr="00BF5B8D">
        <w:t>AHC41024 Certificate IV in Agribusiness</w:t>
      </w:r>
    </w:p>
    <w:p w14:paraId="6691EE2E" w14:textId="77777777" w:rsidR="00BF5B8D" w:rsidRPr="00BF5B8D" w:rsidRDefault="00BF5B8D" w:rsidP="0007330D">
      <w:pPr>
        <w:pStyle w:val="BodyTextSI"/>
      </w:pPr>
      <w:r w:rsidRPr="00BF5B8D">
        <w:t>AHC41124 Certificate IV in Irrigation Management</w:t>
      </w:r>
    </w:p>
    <w:p w14:paraId="076B4257" w14:textId="77777777" w:rsidR="00BF5B8D" w:rsidRPr="00BF5B8D" w:rsidRDefault="00BF5B8D" w:rsidP="0007330D">
      <w:pPr>
        <w:pStyle w:val="BodyTextSI"/>
      </w:pPr>
      <w:r w:rsidRPr="00BF5B8D">
        <w:t>AHC41724 Certificate IV in Pest Management</w:t>
      </w:r>
    </w:p>
    <w:p w14:paraId="38DCBF19" w14:textId="77777777" w:rsidR="00BF5B8D" w:rsidRPr="00BF5B8D" w:rsidRDefault="00BF5B8D" w:rsidP="0007330D">
      <w:pPr>
        <w:pStyle w:val="BodyTextSI"/>
      </w:pPr>
      <w:r w:rsidRPr="00BF5B8D">
        <w:lastRenderedPageBreak/>
        <w:t>AHC42021 Certificate IV in Landscape Construction Management (Release 2)</w:t>
      </w:r>
    </w:p>
    <w:p w14:paraId="079C0477" w14:textId="77777777" w:rsidR="00BF5B8D" w:rsidRPr="00BF5B8D" w:rsidRDefault="00BF5B8D" w:rsidP="0007330D">
      <w:pPr>
        <w:pStyle w:val="BodyTextSI"/>
      </w:pPr>
      <w:r w:rsidRPr="00BF5B8D">
        <w:t>AHC42324 Certificate IV in Medicinal Cannabis Cultivation and Production</w:t>
      </w:r>
    </w:p>
    <w:p w14:paraId="07640FAB" w14:textId="77777777" w:rsidR="00BF5B8D" w:rsidRPr="00BF5B8D" w:rsidRDefault="00BF5B8D" w:rsidP="0007330D">
      <w:pPr>
        <w:pStyle w:val="BodyTextSI"/>
      </w:pPr>
      <w:r w:rsidRPr="00BF5B8D">
        <w:t>AHC50324 Diploma of Production Horticulture</w:t>
      </w:r>
    </w:p>
    <w:p w14:paraId="24B9BCB5" w14:textId="77777777" w:rsidR="00BF5B8D" w:rsidRPr="00BF5B8D" w:rsidRDefault="00BF5B8D" w:rsidP="0007330D">
      <w:pPr>
        <w:pStyle w:val="BodyTextSI"/>
      </w:pPr>
      <w:r w:rsidRPr="00BF5B8D">
        <w:t>AHC50524 Diploma of Arboriculture</w:t>
      </w:r>
    </w:p>
    <w:p w14:paraId="04893E54" w14:textId="77777777" w:rsidR="00BF5B8D" w:rsidRPr="00BF5B8D" w:rsidRDefault="00BF5B8D" w:rsidP="0007330D">
      <w:pPr>
        <w:pStyle w:val="BodyTextSI"/>
      </w:pPr>
      <w:r w:rsidRPr="00BF5B8D">
        <w:t>AHC50820 Diploma of Nursery Management (Release 2)</w:t>
      </w:r>
    </w:p>
    <w:p w14:paraId="2028D670" w14:textId="77777777" w:rsidR="00BF5B8D" w:rsidRPr="00BF5B8D" w:rsidRDefault="00BF5B8D" w:rsidP="0007330D">
      <w:pPr>
        <w:pStyle w:val="BodyTextSI"/>
      </w:pPr>
      <w:r w:rsidRPr="00BF5B8D">
        <w:t>AHC51024 Diploma of Sports Turf Management</w:t>
      </w:r>
    </w:p>
    <w:p w14:paraId="59B749D2" w14:textId="77777777" w:rsidR="00BF5B8D" w:rsidRPr="00BF5B8D" w:rsidRDefault="00BF5B8D" w:rsidP="0007330D">
      <w:pPr>
        <w:pStyle w:val="BodyTextSI"/>
      </w:pPr>
      <w:r w:rsidRPr="00BF5B8D">
        <w:t>AHC51324 Diploma of Pest Management</w:t>
      </w:r>
    </w:p>
    <w:p w14:paraId="6797F3E6" w14:textId="77777777" w:rsidR="00BF5B8D" w:rsidRPr="00BF5B8D" w:rsidRDefault="00BF5B8D" w:rsidP="0007330D">
      <w:pPr>
        <w:pStyle w:val="BodyTextSI"/>
      </w:pPr>
      <w:r w:rsidRPr="00BF5B8D">
        <w:t>AHC51422 Diploma of Agribusiness Management (Release 2)</w:t>
      </w:r>
    </w:p>
    <w:p w14:paraId="4B74AD00" w14:textId="77777777" w:rsidR="00BF5B8D" w:rsidRPr="00BF5B8D" w:rsidRDefault="00BF5B8D" w:rsidP="0007330D">
      <w:pPr>
        <w:pStyle w:val="BodyTextSI"/>
      </w:pPr>
      <w:r w:rsidRPr="00BF5B8D">
        <w:t>AHC51524 Diploma of Viticulture</w:t>
      </w:r>
    </w:p>
    <w:p w14:paraId="561DA8CC" w14:textId="77777777" w:rsidR="00BF5B8D" w:rsidRPr="00BF5B8D" w:rsidRDefault="00BF5B8D" w:rsidP="0007330D">
      <w:pPr>
        <w:pStyle w:val="BodyTextSI"/>
      </w:pPr>
      <w:r w:rsidRPr="00BF5B8D">
        <w:t>AHC51624 Diploma of Irrigation Design</w:t>
      </w:r>
    </w:p>
    <w:p w14:paraId="4AE1851B" w14:textId="77777777" w:rsidR="00BF5B8D" w:rsidRPr="00BF5B8D" w:rsidRDefault="00BF5B8D" w:rsidP="0007330D">
      <w:pPr>
        <w:pStyle w:val="BodyTextSI"/>
      </w:pPr>
      <w:r w:rsidRPr="00BF5B8D">
        <w:t>AHC51920 Diploma of Applied Agronomy (Release 2)</w:t>
      </w:r>
    </w:p>
    <w:p w14:paraId="0531B463" w14:textId="667B3FF6" w:rsidR="00BF5B8D" w:rsidRPr="00BF5B8D" w:rsidRDefault="00BF5B8D" w:rsidP="0007330D">
      <w:pPr>
        <w:pStyle w:val="BodyTextSI"/>
      </w:pPr>
      <w:r w:rsidRPr="00BF5B8D">
        <w:t>AHC60524 Advanced Diploma of Arboriculture</w:t>
      </w:r>
    </w:p>
    <w:p w14:paraId="5A1E0B86" w14:textId="77777777" w:rsidR="00BF5B8D" w:rsidRDefault="00BF5B8D" w:rsidP="00BF5B8D">
      <w:pPr>
        <w:pStyle w:val="BodyTextSI"/>
        <w:rPr>
          <w:b/>
          <w:bCs/>
        </w:rPr>
      </w:pPr>
    </w:p>
    <w:p w14:paraId="2151BE19" w14:textId="1A8F124A" w:rsidR="00BF5B8D" w:rsidRDefault="00BF5B8D" w:rsidP="0007330D">
      <w:pPr>
        <w:pStyle w:val="Heading4SI"/>
      </w:pPr>
      <w:r>
        <w:t>Skill sets</w:t>
      </w:r>
    </w:p>
    <w:p w14:paraId="4B41347C" w14:textId="77777777" w:rsidR="00BF5B8D" w:rsidRPr="0007330D" w:rsidRDefault="00BF5B8D" w:rsidP="00BF5B8D">
      <w:pPr>
        <w:pStyle w:val="BodyTextSI"/>
      </w:pPr>
      <w:r w:rsidRPr="0007330D">
        <w:t>AHCSS00045 Spray Operator Skill Set (Release 2)</w:t>
      </w:r>
    </w:p>
    <w:p w14:paraId="1F8743D4" w14:textId="77777777" w:rsidR="00BF5B8D" w:rsidRPr="0007330D" w:rsidRDefault="00BF5B8D" w:rsidP="00BF5B8D">
      <w:pPr>
        <w:pStyle w:val="BodyTextSI"/>
      </w:pPr>
      <w:r w:rsidRPr="0007330D">
        <w:t xml:space="preserve">AHCSS00061 Prepare </w:t>
      </w:r>
      <w:proofErr w:type="gramStart"/>
      <w:r w:rsidRPr="0007330D">
        <w:t>For</w:t>
      </w:r>
      <w:proofErr w:type="gramEnd"/>
      <w:r w:rsidRPr="0007330D">
        <w:t xml:space="preserve"> and Manage Organic Farm Certification Skill Set (Release 2)</w:t>
      </w:r>
    </w:p>
    <w:p w14:paraId="2341DA22" w14:textId="77777777" w:rsidR="00BF5B8D" w:rsidRPr="0007330D" w:rsidRDefault="00BF5B8D" w:rsidP="00BF5B8D">
      <w:pPr>
        <w:pStyle w:val="BodyTextSI"/>
      </w:pPr>
      <w:r w:rsidRPr="0007330D">
        <w:t>AHCSS00166 Recognise Native and Feral Fauna Skill Set</w:t>
      </w:r>
    </w:p>
    <w:p w14:paraId="305A1415" w14:textId="77777777" w:rsidR="00BF5B8D" w:rsidRPr="0007330D" w:rsidRDefault="00BF5B8D" w:rsidP="00BF5B8D">
      <w:pPr>
        <w:pStyle w:val="BodyTextSI"/>
      </w:pPr>
      <w:r w:rsidRPr="0007330D">
        <w:t>AHCSS00167 Advanced Chemical Spray Application Skill Set</w:t>
      </w:r>
    </w:p>
    <w:p w14:paraId="0AC13948" w14:textId="77777777" w:rsidR="00BF5B8D" w:rsidRPr="0007330D" w:rsidRDefault="00BF5B8D" w:rsidP="00BF5B8D">
      <w:pPr>
        <w:pStyle w:val="BodyTextSI"/>
      </w:pPr>
      <w:r w:rsidRPr="0007330D">
        <w:t>AHCSS00168 Introduction to Carbon Farming Skill Set</w:t>
      </w:r>
    </w:p>
    <w:p w14:paraId="31BF35DB" w14:textId="77777777" w:rsidR="00BF5B8D" w:rsidRPr="0007330D" w:rsidRDefault="00BF5B8D" w:rsidP="00BF5B8D">
      <w:pPr>
        <w:pStyle w:val="BodyTextSI"/>
      </w:pPr>
      <w:r w:rsidRPr="0007330D">
        <w:t>AHCSS00169 Farm Business Workforce Skill Set</w:t>
      </w:r>
    </w:p>
    <w:p w14:paraId="0F81DCF7" w14:textId="77777777" w:rsidR="00BF5B8D" w:rsidRPr="0007330D" w:rsidRDefault="00BF5B8D" w:rsidP="00BF5B8D">
      <w:pPr>
        <w:pStyle w:val="BodyTextSI"/>
      </w:pPr>
      <w:r w:rsidRPr="0007330D">
        <w:t xml:space="preserve">AHCSS00170 Business Skills </w:t>
      </w:r>
      <w:proofErr w:type="gramStart"/>
      <w:r w:rsidRPr="0007330D">
        <w:t>For</w:t>
      </w:r>
      <w:proofErr w:type="gramEnd"/>
      <w:r w:rsidRPr="0007330D">
        <w:t xml:space="preserve"> Sports Turf Management Skill Set</w:t>
      </w:r>
    </w:p>
    <w:p w14:paraId="0406B15F" w14:textId="77777777" w:rsidR="00BF5B8D" w:rsidRPr="0007330D" w:rsidRDefault="00BF5B8D" w:rsidP="00BF5B8D">
      <w:pPr>
        <w:pStyle w:val="BodyTextSI"/>
      </w:pPr>
      <w:r w:rsidRPr="0007330D">
        <w:t xml:space="preserve">AHCSS00171 Technical Skills </w:t>
      </w:r>
      <w:proofErr w:type="gramStart"/>
      <w:r w:rsidRPr="0007330D">
        <w:t>For</w:t>
      </w:r>
      <w:proofErr w:type="gramEnd"/>
      <w:r w:rsidRPr="0007330D">
        <w:t xml:space="preserve"> Sports Turf Management Skill Set</w:t>
      </w:r>
    </w:p>
    <w:p w14:paraId="0FCF417D" w14:textId="77777777" w:rsidR="00BF5B8D" w:rsidRPr="0007330D" w:rsidRDefault="00BF5B8D" w:rsidP="00BF5B8D">
      <w:pPr>
        <w:pStyle w:val="BodyTextSI"/>
      </w:pPr>
      <w:r w:rsidRPr="0007330D">
        <w:t>AHCSS00092 Irrigation Retailer Skill Set (Release 2)</w:t>
      </w:r>
    </w:p>
    <w:p w14:paraId="1D0FFFD3" w14:textId="77777777" w:rsidR="00BF5B8D" w:rsidRPr="0007330D" w:rsidRDefault="00BF5B8D" w:rsidP="00BF5B8D">
      <w:pPr>
        <w:pStyle w:val="BodyTextSI"/>
      </w:pPr>
      <w:r w:rsidRPr="0007330D">
        <w:t>AHCSS00172 Gravity Fed Irrigation Operator Skill Set</w:t>
      </w:r>
    </w:p>
    <w:p w14:paraId="09D609F6" w14:textId="77777777" w:rsidR="00BF5B8D" w:rsidRPr="0007330D" w:rsidRDefault="00BF5B8D" w:rsidP="00BF5B8D">
      <w:pPr>
        <w:pStyle w:val="BodyTextSI"/>
      </w:pPr>
      <w:r w:rsidRPr="0007330D">
        <w:t>AHCSS00173 Irrigation Agronomist Skill Set</w:t>
      </w:r>
    </w:p>
    <w:p w14:paraId="7348E0B4" w14:textId="77777777" w:rsidR="00BF5B8D" w:rsidRPr="0007330D" w:rsidRDefault="00BF5B8D" w:rsidP="00BF5B8D">
      <w:pPr>
        <w:pStyle w:val="BodyTextSI"/>
      </w:pPr>
      <w:r w:rsidRPr="0007330D">
        <w:t>AHCSS00174 Irrigation Contractor Skill Set</w:t>
      </w:r>
    </w:p>
    <w:p w14:paraId="4DE15E63" w14:textId="77777777" w:rsidR="00BF5B8D" w:rsidRPr="0007330D" w:rsidRDefault="00BF5B8D" w:rsidP="00BF5B8D">
      <w:pPr>
        <w:pStyle w:val="BodyTextSI"/>
      </w:pPr>
      <w:r w:rsidRPr="0007330D">
        <w:t>AHCSS00175 Irrigation Installer Skill Set</w:t>
      </w:r>
    </w:p>
    <w:p w14:paraId="59EEE5B0" w14:textId="77777777" w:rsidR="00BF5B8D" w:rsidRPr="0007330D" w:rsidRDefault="00BF5B8D" w:rsidP="00BF5B8D">
      <w:pPr>
        <w:pStyle w:val="BodyTextSI"/>
      </w:pPr>
      <w:r w:rsidRPr="0007330D">
        <w:t>AHCSS00176 Irrigation Manager Skill Set</w:t>
      </w:r>
    </w:p>
    <w:p w14:paraId="3CEE7617" w14:textId="77777777" w:rsidR="00BF5B8D" w:rsidRPr="0007330D" w:rsidRDefault="00BF5B8D" w:rsidP="00BF5B8D">
      <w:pPr>
        <w:pStyle w:val="BodyTextSI"/>
      </w:pPr>
      <w:r w:rsidRPr="0007330D">
        <w:t>AHCSS00177 Pressurised Irrigation System Operator Skill Set</w:t>
      </w:r>
    </w:p>
    <w:p w14:paraId="23353270" w14:textId="77777777" w:rsidR="00BF5B8D" w:rsidRPr="0007330D" w:rsidRDefault="00BF5B8D" w:rsidP="00BF5B8D">
      <w:pPr>
        <w:pStyle w:val="BodyTextSI"/>
      </w:pPr>
      <w:r w:rsidRPr="0007330D">
        <w:t>AHCSS00178 Irrigation Retail Sales Skill Set</w:t>
      </w:r>
    </w:p>
    <w:p w14:paraId="4ADCC39C" w14:textId="77777777" w:rsidR="00BF5B8D" w:rsidRPr="0007330D" w:rsidRDefault="00BF5B8D" w:rsidP="00BF5B8D">
      <w:pPr>
        <w:pStyle w:val="BodyTextSI"/>
      </w:pPr>
      <w:r w:rsidRPr="0007330D">
        <w:t>AHCSS00179 Irrigation Meter Installation and Validation Skill Set</w:t>
      </w:r>
    </w:p>
    <w:p w14:paraId="1249181C" w14:textId="77777777" w:rsidR="00BF5B8D" w:rsidRPr="0007330D" w:rsidRDefault="00BF5B8D" w:rsidP="00BF5B8D">
      <w:pPr>
        <w:pStyle w:val="BodyTextSI"/>
      </w:pPr>
      <w:r w:rsidRPr="0007330D">
        <w:lastRenderedPageBreak/>
        <w:t>AHCSS00180 Production Horticulture Machinery Skill Set</w:t>
      </w:r>
    </w:p>
    <w:p w14:paraId="192E94E2" w14:textId="77777777" w:rsidR="00BF5B8D" w:rsidRPr="0007330D" w:rsidRDefault="00BF5B8D" w:rsidP="00BF5B8D">
      <w:pPr>
        <w:pStyle w:val="BodyTextSI"/>
      </w:pPr>
      <w:r w:rsidRPr="0007330D">
        <w:t>AHCSS00181 Production Horticulture Manager Skill Set</w:t>
      </w:r>
    </w:p>
    <w:p w14:paraId="2B126A1C" w14:textId="77777777" w:rsidR="00BF5B8D" w:rsidRPr="0007330D" w:rsidRDefault="00BF5B8D" w:rsidP="00BF5B8D">
      <w:pPr>
        <w:pStyle w:val="BodyTextSI"/>
      </w:pPr>
      <w:r w:rsidRPr="0007330D">
        <w:t>AHCSS00182 Production Horticulture Supervisor Skill Set</w:t>
      </w:r>
    </w:p>
    <w:p w14:paraId="7C7D7D00" w14:textId="77777777" w:rsidR="00BF5B8D" w:rsidRPr="0007330D" w:rsidRDefault="00BF5B8D" w:rsidP="00BF5B8D">
      <w:pPr>
        <w:pStyle w:val="BodyTextSI"/>
      </w:pPr>
      <w:r w:rsidRPr="0007330D">
        <w:t>AHCSS00183 Firearms Skill Set</w:t>
      </w:r>
    </w:p>
    <w:p w14:paraId="7531581E" w14:textId="77777777" w:rsidR="00BF5B8D" w:rsidRPr="0007330D" w:rsidRDefault="00BF5B8D" w:rsidP="00BF5B8D">
      <w:pPr>
        <w:pStyle w:val="BodyTextSI"/>
      </w:pPr>
      <w:r w:rsidRPr="0007330D">
        <w:t>AHCSS00184 Construct Roof Gardens, Vertical Gardens and Green Facades Skill Set</w:t>
      </w:r>
    </w:p>
    <w:p w14:paraId="010E5F21" w14:textId="77777777" w:rsidR="00BF5B8D" w:rsidRPr="0007330D" w:rsidRDefault="00BF5B8D" w:rsidP="00BF5B8D">
      <w:pPr>
        <w:pStyle w:val="BodyTextSI"/>
      </w:pPr>
      <w:r w:rsidRPr="0007330D">
        <w:t>AHCSS00116 Maintain Roof Gardens, Vertical Gardens and Green Facades Skill Set (release 2)</w:t>
      </w:r>
    </w:p>
    <w:p w14:paraId="1F641B94" w14:textId="77777777" w:rsidR="00BF5B8D" w:rsidRPr="0007330D" w:rsidRDefault="00BF5B8D" w:rsidP="00BF5B8D">
      <w:pPr>
        <w:pStyle w:val="BodyTextSI"/>
      </w:pPr>
      <w:r w:rsidRPr="0007330D">
        <w:t>AHCSS00185 Seed Processing Skill Set</w:t>
      </w:r>
    </w:p>
    <w:p w14:paraId="5E82C525" w14:textId="77777777" w:rsidR="00BF5B8D" w:rsidRPr="0007330D" w:rsidRDefault="00BF5B8D" w:rsidP="00BF5B8D">
      <w:pPr>
        <w:pStyle w:val="BodyTextSI"/>
      </w:pPr>
      <w:r w:rsidRPr="0007330D">
        <w:t>AHCSS00186 Administrator in Mined Land Rehabilitation Skill Set</w:t>
      </w:r>
    </w:p>
    <w:p w14:paraId="59D2139D" w14:textId="77777777" w:rsidR="00BF5B8D" w:rsidRPr="0007330D" w:rsidRDefault="00BF5B8D" w:rsidP="00BF5B8D">
      <w:pPr>
        <w:pStyle w:val="BodyTextSI"/>
      </w:pPr>
      <w:r w:rsidRPr="0007330D">
        <w:t>AHCSS00187 Mined Land Rehabilitation Field Worker Skill Set</w:t>
      </w:r>
    </w:p>
    <w:p w14:paraId="6B47573B" w14:textId="77777777" w:rsidR="00BF5B8D" w:rsidRPr="0007330D" w:rsidRDefault="00BF5B8D" w:rsidP="00BF5B8D">
      <w:pPr>
        <w:pStyle w:val="BodyTextSI"/>
      </w:pPr>
      <w:r w:rsidRPr="0007330D">
        <w:t>AHCSS00188 Mined Land Rehabilitation Machine Operator Skill Set</w:t>
      </w:r>
    </w:p>
    <w:p w14:paraId="10C322BF" w14:textId="2AEA7389" w:rsidR="00BF5B8D" w:rsidRPr="0007330D" w:rsidRDefault="00BF5B8D" w:rsidP="00BF5B8D">
      <w:pPr>
        <w:pStyle w:val="BodyTextSI"/>
      </w:pPr>
      <w:r w:rsidRPr="0007330D">
        <w:t>AHCSS00189 Mined Land Rehabilitation Project Coordinator Skill Set</w:t>
      </w:r>
    </w:p>
    <w:p w14:paraId="0C8074EE" w14:textId="4E18E5E3" w:rsidR="00BF5B8D" w:rsidRDefault="00BF5B8D" w:rsidP="00BF5B8D">
      <w:pPr>
        <w:pStyle w:val="BodyTextSI"/>
        <w:rPr>
          <w:b/>
          <w:bCs/>
        </w:rPr>
      </w:pPr>
    </w:p>
    <w:p w14:paraId="2C38105B" w14:textId="7CA7ACBC" w:rsidR="00BF5B8D" w:rsidRPr="00381F80" w:rsidRDefault="00BF5B8D" w:rsidP="0007330D">
      <w:pPr>
        <w:pStyle w:val="Heading4SI"/>
      </w:pPr>
      <w:r w:rsidRPr="00381F80">
        <w:t>Units of competency</w:t>
      </w:r>
    </w:p>
    <w:p w14:paraId="6B931C75" w14:textId="77777777" w:rsidR="00BF5B8D" w:rsidRDefault="00BF5B8D" w:rsidP="00BF5B8D">
      <w:pPr>
        <w:pStyle w:val="BodyTextSI"/>
      </w:pPr>
      <w:r>
        <w:t>AHCAGB518 Develop climate risk management strategies</w:t>
      </w:r>
    </w:p>
    <w:p w14:paraId="5A7B69E3" w14:textId="335E3E24" w:rsidR="00BF5B8D" w:rsidRDefault="00BF5B8D" w:rsidP="00BF5B8D">
      <w:pPr>
        <w:pStyle w:val="BodyTextSI"/>
      </w:pPr>
      <w:r w:rsidRPr="00BF5B8D">
        <w:t>AHCARB613 Conduct complex tree hazard and health assessment post-fire</w:t>
      </w:r>
    </w:p>
    <w:p w14:paraId="479AA61A" w14:textId="3EA852C0" w:rsidR="00BF5B8D" w:rsidRPr="00BF5B8D" w:rsidRDefault="00BF5B8D" w:rsidP="0007330D">
      <w:pPr>
        <w:pStyle w:val="BodyTextSI"/>
      </w:pPr>
      <w:r>
        <w:t>AHCMOM302 Perform machinery maintenance</w:t>
      </w:r>
    </w:p>
    <w:sectPr w:rsidR="00BF5B8D" w:rsidRPr="00BF5B8D" w:rsidSect="00EC29C1">
      <w:pgSz w:w="11906" w:h="16838"/>
      <w:pgMar w:top="1440" w:right="1440" w:bottom="1440" w:left="198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ni McDonald" w:date="2024-01-03T14:26:00Z" w:initials="DM">
    <w:p w14:paraId="46377DA5" w14:textId="77777777" w:rsidR="009F0B93" w:rsidRDefault="009F0B93" w:rsidP="009F0B93">
      <w:pPr>
        <w:pStyle w:val="CommentText"/>
      </w:pPr>
      <w:r>
        <w:rPr>
          <w:rStyle w:val="CommentReference"/>
        </w:rPr>
        <w:annotationRef/>
      </w:r>
      <w:r>
        <w:rPr>
          <w:lang w:val="en-US"/>
        </w:rPr>
        <w:t>added</w:t>
      </w:r>
    </w:p>
  </w:comment>
  <w:comment w:id="1" w:author="Danni McDonald" w:date="2024-01-03T14:26:00Z" w:initials="DM">
    <w:p w14:paraId="1325B735" w14:textId="77777777" w:rsidR="009F0B93" w:rsidRDefault="009F0B93" w:rsidP="009F0B93">
      <w:pPr>
        <w:pStyle w:val="CommentText"/>
      </w:pPr>
      <w:r>
        <w:rPr>
          <w:rStyle w:val="CommentReference"/>
        </w:rPr>
        <w:annotationRef/>
      </w:r>
      <w:r>
        <w:rPr>
          <w:lang w:val="en-US"/>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377DA5" w15:done="0"/>
  <w15:commentEx w15:paraId="1325B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5C7201" w16cex:dateUtc="2024-01-03T03:26:00Z"/>
  <w16cex:commentExtensible w16cex:durableId="6D1FF98F" w16cex:dateUtc="2024-01-03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377DA5" w16cid:durableId="665C7201"/>
  <w16cid:commentId w16cid:paraId="1325B735" w16cid:durableId="6D1FF9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436D" w14:textId="77777777" w:rsidR="00CB281F" w:rsidRDefault="00CB281F" w:rsidP="00E82973">
      <w:r>
        <w:separator/>
      </w:r>
    </w:p>
  </w:endnote>
  <w:endnote w:type="continuationSeparator" w:id="0">
    <w:p w14:paraId="55DC9728" w14:textId="77777777" w:rsidR="00CB281F" w:rsidRDefault="00CB281F" w:rsidP="00E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8041692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8528538" w14:textId="03016CF9" w:rsidR="00673DA1" w:rsidRPr="00673DA1" w:rsidRDefault="00673DA1" w:rsidP="00673DA1">
            <w:pPr>
              <w:pStyle w:val="BodyTextSI"/>
              <w:jc w:val="right"/>
              <w:rPr>
                <w:sz w:val="18"/>
                <w:szCs w:val="18"/>
              </w:rPr>
            </w:pPr>
            <w:r w:rsidRPr="00673DA1">
              <w:rPr>
                <w:sz w:val="18"/>
                <w:szCs w:val="18"/>
              </w:rPr>
              <w:t xml:space="preserve">Page </w:t>
            </w:r>
            <w:r w:rsidRPr="00673DA1">
              <w:rPr>
                <w:sz w:val="18"/>
                <w:szCs w:val="18"/>
              </w:rPr>
              <w:fldChar w:fldCharType="begin"/>
            </w:r>
            <w:r w:rsidRPr="00673DA1">
              <w:rPr>
                <w:sz w:val="18"/>
                <w:szCs w:val="18"/>
              </w:rPr>
              <w:instrText xml:space="preserve"> PAGE </w:instrText>
            </w:r>
            <w:r w:rsidRPr="00673DA1">
              <w:rPr>
                <w:sz w:val="18"/>
                <w:szCs w:val="18"/>
              </w:rPr>
              <w:fldChar w:fldCharType="separate"/>
            </w:r>
            <w:r w:rsidRPr="00673DA1">
              <w:rPr>
                <w:noProof/>
                <w:sz w:val="18"/>
                <w:szCs w:val="18"/>
              </w:rPr>
              <w:t>2</w:t>
            </w:r>
            <w:r w:rsidRPr="00673DA1">
              <w:rPr>
                <w:sz w:val="18"/>
                <w:szCs w:val="18"/>
              </w:rPr>
              <w:fldChar w:fldCharType="end"/>
            </w:r>
            <w:r w:rsidRPr="00673DA1">
              <w:rPr>
                <w:sz w:val="18"/>
                <w:szCs w:val="18"/>
              </w:rPr>
              <w:t xml:space="preserve"> of </w:t>
            </w:r>
            <w:r w:rsidRPr="00673DA1">
              <w:rPr>
                <w:sz w:val="18"/>
                <w:szCs w:val="18"/>
              </w:rPr>
              <w:fldChar w:fldCharType="begin"/>
            </w:r>
            <w:r w:rsidRPr="00673DA1">
              <w:rPr>
                <w:sz w:val="18"/>
                <w:szCs w:val="18"/>
              </w:rPr>
              <w:instrText xml:space="preserve"> NUMPAGES  </w:instrText>
            </w:r>
            <w:r w:rsidRPr="00673DA1">
              <w:rPr>
                <w:sz w:val="18"/>
                <w:szCs w:val="18"/>
              </w:rPr>
              <w:fldChar w:fldCharType="separate"/>
            </w:r>
            <w:r w:rsidRPr="00673DA1">
              <w:rPr>
                <w:noProof/>
                <w:sz w:val="18"/>
                <w:szCs w:val="18"/>
              </w:rPr>
              <w:t>2</w:t>
            </w:r>
            <w:r w:rsidRPr="00673DA1">
              <w:rPr>
                <w:sz w:val="18"/>
                <w:szCs w:val="18"/>
              </w:rPr>
              <w:fldChar w:fldCharType="end"/>
            </w:r>
          </w:p>
        </w:sdtContent>
      </w:sdt>
    </w:sdtContent>
  </w:sdt>
  <w:p w14:paraId="225D59ED" w14:textId="5C4D617C" w:rsidR="001672D6" w:rsidRPr="008A5C76" w:rsidRDefault="008A5C76" w:rsidP="00673DA1">
    <w:pPr>
      <w:pStyle w:val="Footer"/>
      <w:rPr>
        <w:i/>
        <w:iCs/>
      </w:rPr>
    </w:pPr>
    <w:r w:rsidRPr="008A5C76">
      <w:rPr>
        <w:i/>
        <w:iCs/>
      </w:rPr>
      <w:t xml:space="preserve">Anti-discrimination assessment for training package products in AHC Agriculture, Horticulture and Conservation and Land Management Training Package Release </w:t>
    </w:r>
    <w:r>
      <w:rPr>
        <w:i/>
        <w:iC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C107" w14:textId="77777777" w:rsidR="00CB281F" w:rsidRDefault="00CB281F" w:rsidP="00E82973">
      <w:r>
        <w:separator/>
      </w:r>
    </w:p>
  </w:footnote>
  <w:footnote w:type="continuationSeparator" w:id="0">
    <w:p w14:paraId="3D7569A9" w14:textId="77777777" w:rsidR="00CB281F" w:rsidRDefault="00CB281F" w:rsidP="00E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74CF" w14:textId="2934EDB4" w:rsidR="00F03D51" w:rsidRDefault="00F03D51" w:rsidP="00FE693F">
    <w:pPr>
      <w:pStyle w:val="Heading3SI"/>
      <w:ind w:left="2160"/>
      <w:jc w:val="right"/>
    </w:pPr>
    <w:r w:rsidRPr="001F0BB0">
      <w:rPr>
        <w:noProof/>
        <w:highlight w:val="yellow"/>
      </w:rPr>
      <w:drawing>
        <wp:anchor distT="0" distB="0" distL="114300" distR="114300" simplePos="0" relativeHeight="251659264" behindDoc="1" locked="0" layoutInCell="1" allowOverlap="1" wp14:anchorId="74D23017" wp14:editId="50481ABD">
          <wp:simplePos x="0" y="0"/>
          <wp:positionH relativeFrom="margin">
            <wp:posOffset>-638175</wp:posOffset>
          </wp:positionH>
          <wp:positionV relativeFrom="paragraph">
            <wp:posOffset>-363855</wp:posOffset>
          </wp:positionV>
          <wp:extent cx="1920240" cy="1440180"/>
          <wp:effectExtent l="0" t="0" r="0" b="0"/>
          <wp:wrapNone/>
          <wp:docPr id="742305285" name="Picture 7423052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r w:rsidR="00877734">
      <w:t>Anti-discrimination assessment process</w:t>
    </w:r>
    <w:r>
      <w:t xml:space="preserve"> </w:t>
    </w:r>
    <w:r w:rsidR="00877734">
      <w:t>and checklist</w:t>
    </w:r>
    <w:r w:rsidR="008A5C76">
      <w:t xml:space="preserve"> – AHC Release 10</w:t>
    </w:r>
  </w:p>
  <w:p w14:paraId="60CB15B8" w14:textId="527A62F9" w:rsidR="00E82973" w:rsidRDefault="00E82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64C"/>
    <w:multiLevelType w:val="multilevel"/>
    <w:tmpl w:val="941696EA"/>
    <w:lvl w:ilvl="0">
      <w:start w:val="1"/>
      <w:numFmt w:val="none"/>
      <w:lvlText w:val="3."/>
      <w:lvlJc w:val="left"/>
      <w:pPr>
        <w:ind w:left="417" w:hanging="360"/>
      </w:pPr>
      <w:rPr>
        <w:rFonts w:hint="default"/>
      </w:rPr>
    </w:lvl>
    <w:lvl w:ilvl="1">
      <w:start w:val="1"/>
      <w:numFmt w:val="decimal"/>
      <w:lvlText w:val="2.%2"/>
      <w:lvlJc w:val="left"/>
      <w:pPr>
        <w:ind w:left="1137" w:hanging="360"/>
      </w:pPr>
      <w:rPr>
        <w:rFonts w:hint="default"/>
      </w:rPr>
    </w:lvl>
    <w:lvl w:ilvl="2">
      <w:start w:val="1"/>
      <w:numFmt w:val="lowerRoman"/>
      <w:lvlText w:val="%3."/>
      <w:lvlJc w:val="right"/>
      <w:pPr>
        <w:ind w:left="1857" w:hanging="180"/>
      </w:pPr>
      <w:rPr>
        <w:rFonts w:hint="default"/>
      </w:rPr>
    </w:lvl>
    <w:lvl w:ilvl="3">
      <w:start w:val="1"/>
      <w:numFmt w:val="decimal"/>
      <w:lvlText w:val="%4."/>
      <w:lvlJc w:val="left"/>
      <w:pPr>
        <w:ind w:left="2577" w:hanging="360"/>
      </w:pPr>
      <w:rPr>
        <w:rFonts w:hint="default"/>
      </w:rPr>
    </w:lvl>
    <w:lvl w:ilvl="4">
      <w:start w:val="1"/>
      <w:numFmt w:val="lowerLetter"/>
      <w:lvlText w:val="%5."/>
      <w:lvlJc w:val="left"/>
      <w:pPr>
        <w:ind w:left="3297" w:hanging="360"/>
      </w:pPr>
      <w:rPr>
        <w:rFonts w:hint="default"/>
      </w:rPr>
    </w:lvl>
    <w:lvl w:ilvl="5">
      <w:start w:val="1"/>
      <w:numFmt w:val="lowerRoman"/>
      <w:lvlText w:val="%6."/>
      <w:lvlJc w:val="right"/>
      <w:pPr>
        <w:ind w:left="4017" w:hanging="180"/>
      </w:pPr>
      <w:rPr>
        <w:rFonts w:hint="default"/>
      </w:rPr>
    </w:lvl>
    <w:lvl w:ilvl="6">
      <w:start w:val="1"/>
      <w:numFmt w:val="decimal"/>
      <w:lvlText w:val="%7."/>
      <w:lvlJc w:val="left"/>
      <w:pPr>
        <w:ind w:left="4737" w:hanging="360"/>
      </w:pPr>
      <w:rPr>
        <w:rFonts w:hint="default"/>
      </w:rPr>
    </w:lvl>
    <w:lvl w:ilvl="7">
      <w:start w:val="1"/>
      <w:numFmt w:val="lowerLetter"/>
      <w:lvlText w:val="%8."/>
      <w:lvlJc w:val="left"/>
      <w:pPr>
        <w:ind w:left="5457" w:hanging="360"/>
      </w:pPr>
      <w:rPr>
        <w:rFonts w:hint="default"/>
      </w:rPr>
    </w:lvl>
    <w:lvl w:ilvl="8">
      <w:start w:val="1"/>
      <w:numFmt w:val="lowerRoman"/>
      <w:lvlText w:val="%9."/>
      <w:lvlJc w:val="right"/>
      <w:pPr>
        <w:ind w:left="6177" w:hanging="180"/>
      </w:pPr>
      <w:rPr>
        <w:rFonts w:hint="default"/>
      </w:rPr>
    </w:lvl>
  </w:abstractNum>
  <w:abstractNum w:abstractNumId="1" w15:restartNumberingAfterBreak="0">
    <w:nsid w:val="2DE26342"/>
    <w:multiLevelType w:val="hybridMultilevel"/>
    <w:tmpl w:val="4588F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C34CF"/>
    <w:multiLevelType w:val="hybridMultilevel"/>
    <w:tmpl w:val="E1BC679A"/>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A27DB5"/>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796E0A"/>
    <w:multiLevelType w:val="multilevel"/>
    <w:tmpl w:val="A5346AF0"/>
    <w:lvl w:ilvl="0">
      <w:start w:val="2"/>
      <w:numFmt w:val="decimal"/>
      <w:lvlText w:val="%1."/>
      <w:lvlJc w:val="left"/>
      <w:pPr>
        <w:ind w:left="417" w:hanging="360"/>
      </w:pPr>
      <w:rPr>
        <w:rFonts w:hint="default"/>
      </w:rPr>
    </w:lvl>
    <w:lvl w:ilvl="1">
      <w:start w:val="2"/>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3CBD5E77"/>
    <w:multiLevelType w:val="hybridMultilevel"/>
    <w:tmpl w:val="FE2EF0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CA374A"/>
    <w:multiLevelType w:val="hybridMultilevel"/>
    <w:tmpl w:val="9A52A5D4"/>
    <w:lvl w:ilvl="0" w:tplc="2BE68BA4">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7"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8" w15:restartNumberingAfterBreak="0">
    <w:nsid w:val="586C6CCF"/>
    <w:multiLevelType w:val="hybridMultilevel"/>
    <w:tmpl w:val="5D0C2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4E5FA6"/>
    <w:multiLevelType w:val="hybridMultilevel"/>
    <w:tmpl w:val="53E25D32"/>
    <w:lvl w:ilvl="0" w:tplc="0C521A56">
      <w:start w:val="1"/>
      <w:numFmt w:val="bullet"/>
      <w:pStyle w:val="SI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353A0"/>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9C3346"/>
    <w:multiLevelType w:val="hybridMultilevel"/>
    <w:tmpl w:val="808A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612A29"/>
    <w:multiLevelType w:val="hybridMultilevel"/>
    <w:tmpl w:val="575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244467"/>
    <w:multiLevelType w:val="hybridMultilevel"/>
    <w:tmpl w:val="CBB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0F012F"/>
    <w:multiLevelType w:val="hybridMultilevel"/>
    <w:tmpl w:val="FFE6D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78A35C95"/>
    <w:multiLevelType w:val="hybridMultilevel"/>
    <w:tmpl w:val="2D961A56"/>
    <w:lvl w:ilvl="0" w:tplc="9C8AE9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398508">
    <w:abstractNumId w:val="9"/>
  </w:num>
  <w:num w:numId="2" w16cid:durableId="969627589">
    <w:abstractNumId w:val="11"/>
  </w:num>
  <w:num w:numId="3" w16cid:durableId="669407088">
    <w:abstractNumId w:val="15"/>
  </w:num>
  <w:num w:numId="4" w16cid:durableId="2032416059">
    <w:abstractNumId w:val="0"/>
  </w:num>
  <w:num w:numId="5" w16cid:durableId="1175194775">
    <w:abstractNumId w:val="4"/>
  </w:num>
  <w:num w:numId="6" w16cid:durableId="816263852">
    <w:abstractNumId w:val="1"/>
  </w:num>
  <w:num w:numId="7" w16cid:durableId="868224291">
    <w:abstractNumId w:val="8"/>
  </w:num>
  <w:num w:numId="8" w16cid:durableId="1887986164">
    <w:abstractNumId w:val="6"/>
  </w:num>
  <w:num w:numId="9" w16cid:durableId="787045138">
    <w:abstractNumId w:val="9"/>
  </w:num>
  <w:num w:numId="10" w16cid:durableId="1370835874">
    <w:abstractNumId w:val="9"/>
  </w:num>
  <w:num w:numId="11" w16cid:durableId="1084188413">
    <w:abstractNumId w:val="9"/>
  </w:num>
  <w:num w:numId="12" w16cid:durableId="1538006852">
    <w:abstractNumId w:val="10"/>
  </w:num>
  <w:num w:numId="13" w16cid:durableId="1805386702">
    <w:abstractNumId w:val="3"/>
  </w:num>
  <w:num w:numId="14" w16cid:durableId="599682880">
    <w:abstractNumId w:val="5"/>
  </w:num>
  <w:num w:numId="15" w16cid:durableId="1953171147">
    <w:abstractNumId w:val="2"/>
  </w:num>
  <w:num w:numId="16" w16cid:durableId="1494569603">
    <w:abstractNumId w:val="2"/>
  </w:num>
  <w:num w:numId="17" w16cid:durableId="1260065588">
    <w:abstractNumId w:val="14"/>
  </w:num>
  <w:num w:numId="18" w16cid:durableId="349455887">
    <w:abstractNumId w:val="7"/>
  </w:num>
  <w:num w:numId="19" w16cid:durableId="698554291">
    <w:abstractNumId w:val="13"/>
  </w:num>
  <w:num w:numId="20" w16cid:durableId="190375579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i McDonald">
    <w15:presenceInfo w15:providerId="AD" w15:userId="S::Danni@skillsinsight.com.au::52647f2f-dcd4-4f7b-ad8a-ca187e19b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7"/>
    <w:rsid w:val="000123DC"/>
    <w:rsid w:val="00015869"/>
    <w:rsid w:val="00015901"/>
    <w:rsid w:val="0002071F"/>
    <w:rsid w:val="000212CD"/>
    <w:rsid w:val="00030C02"/>
    <w:rsid w:val="000342EA"/>
    <w:rsid w:val="00041117"/>
    <w:rsid w:val="00043589"/>
    <w:rsid w:val="0004715C"/>
    <w:rsid w:val="00065AD4"/>
    <w:rsid w:val="00070425"/>
    <w:rsid w:val="00071FBA"/>
    <w:rsid w:val="0007330D"/>
    <w:rsid w:val="00092A5A"/>
    <w:rsid w:val="000937BB"/>
    <w:rsid w:val="000B55F8"/>
    <w:rsid w:val="000B57A7"/>
    <w:rsid w:val="000C0E9A"/>
    <w:rsid w:val="000D0192"/>
    <w:rsid w:val="000D5C34"/>
    <w:rsid w:val="000D7448"/>
    <w:rsid w:val="000E2004"/>
    <w:rsid w:val="000F7015"/>
    <w:rsid w:val="00103ABD"/>
    <w:rsid w:val="00122DEA"/>
    <w:rsid w:val="00123257"/>
    <w:rsid w:val="001325E3"/>
    <w:rsid w:val="00156874"/>
    <w:rsid w:val="001672D6"/>
    <w:rsid w:val="00170DF4"/>
    <w:rsid w:val="0017392D"/>
    <w:rsid w:val="0017715F"/>
    <w:rsid w:val="00185CC8"/>
    <w:rsid w:val="00187360"/>
    <w:rsid w:val="0019061B"/>
    <w:rsid w:val="001921E4"/>
    <w:rsid w:val="00192F8A"/>
    <w:rsid w:val="00193930"/>
    <w:rsid w:val="00194BE8"/>
    <w:rsid w:val="001A33F7"/>
    <w:rsid w:val="001A7117"/>
    <w:rsid w:val="001C1DD7"/>
    <w:rsid w:val="001F0A28"/>
    <w:rsid w:val="001F1634"/>
    <w:rsid w:val="001F407A"/>
    <w:rsid w:val="001F619C"/>
    <w:rsid w:val="00211BB5"/>
    <w:rsid w:val="002123FF"/>
    <w:rsid w:val="002151AD"/>
    <w:rsid w:val="00225722"/>
    <w:rsid w:val="002331B5"/>
    <w:rsid w:val="00236D92"/>
    <w:rsid w:val="002408E3"/>
    <w:rsid w:val="002450B2"/>
    <w:rsid w:val="002525BD"/>
    <w:rsid w:val="00252AEA"/>
    <w:rsid w:val="00261493"/>
    <w:rsid w:val="0026714C"/>
    <w:rsid w:val="002703A3"/>
    <w:rsid w:val="00272D88"/>
    <w:rsid w:val="00274772"/>
    <w:rsid w:val="002762BD"/>
    <w:rsid w:val="0028149D"/>
    <w:rsid w:val="00281793"/>
    <w:rsid w:val="0028191A"/>
    <w:rsid w:val="002913E5"/>
    <w:rsid w:val="002940D5"/>
    <w:rsid w:val="00297586"/>
    <w:rsid w:val="002A22A1"/>
    <w:rsid w:val="002A499D"/>
    <w:rsid w:val="002A54C5"/>
    <w:rsid w:val="002A7B37"/>
    <w:rsid w:val="002B6352"/>
    <w:rsid w:val="002D0430"/>
    <w:rsid w:val="002D0909"/>
    <w:rsid w:val="002D545F"/>
    <w:rsid w:val="002D70D9"/>
    <w:rsid w:val="002E549B"/>
    <w:rsid w:val="002F1D3D"/>
    <w:rsid w:val="002F4BEE"/>
    <w:rsid w:val="002F7603"/>
    <w:rsid w:val="003040DB"/>
    <w:rsid w:val="00312AD2"/>
    <w:rsid w:val="00323459"/>
    <w:rsid w:val="00332319"/>
    <w:rsid w:val="003343D0"/>
    <w:rsid w:val="00334BB9"/>
    <w:rsid w:val="00334CE3"/>
    <w:rsid w:val="00334FB7"/>
    <w:rsid w:val="00340823"/>
    <w:rsid w:val="003442E0"/>
    <w:rsid w:val="00347CED"/>
    <w:rsid w:val="003502AB"/>
    <w:rsid w:val="0035315E"/>
    <w:rsid w:val="0035485C"/>
    <w:rsid w:val="00360EB4"/>
    <w:rsid w:val="00362E9C"/>
    <w:rsid w:val="003640DF"/>
    <w:rsid w:val="00372F01"/>
    <w:rsid w:val="003812E8"/>
    <w:rsid w:val="00381F80"/>
    <w:rsid w:val="00385E4C"/>
    <w:rsid w:val="003A0656"/>
    <w:rsid w:val="003A0947"/>
    <w:rsid w:val="003B347E"/>
    <w:rsid w:val="003B685A"/>
    <w:rsid w:val="003D3670"/>
    <w:rsid w:val="003D42DA"/>
    <w:rsid w:val="003D4E19"/>
    <w:rsid w:val="003D5CEB"/>
    <w:rsid w:val="003E2025"/>
    <w:rsid w:val="003E570C"/>
    <w:rsid w:val="00400132"/>
    <w:rsid w:val="00405D27"/>
    <w:rsid w:val="004074DD"/>
    <w:rsid w:val="00412698"/>
    <w:rsid w:val="0041610B"/>
    <w:rsid w:val="00416474"/>
    <w:rsid w:val="0042532D"/>
    <w:rsid w:val="00442237"/>
    <w:rsid w:val="004446CD"/>
    <w:rsid w:val="004466DA"/>
    <w:rsid w:val="004476A5"/>
    <w:rsid w:val="0045212E"/>
    <w:rsid w:val="00455993"/>
    <w:rsid w:val="00461545"/>
    <w:rsid w:val="0046312A"/>
    <w:rsid w:val="004636C9"/>
    <w:rsid w:val="00463B83"/>
    <w:rsid w:val="00472CBC"/>
    <w:rsid w:val="00477AB1"/>
    <w:rsid w:val="00490730"/>
    <w:rsid w:val="004A3949"/>
    <w:rsid w:val="004A6364"/>
    <w:rsid w:val="004B0C3A"/>
    <w:rsid w:val="004B4ECF"/>
    <w:rsid w:val="004B53CE"/>
    <w:rsid w:val="004C6C25"/>
    <w:rsid w:val="004C7DA7"/>
    <w:rsid w:val="004D04A0"/>
    <w:rsid w:val="004D4799"/>
    <w:rsid w:val="004D6180"/>
    <w:rsid w:val="004E07C5"/>
    <w:rsid w:val="004F3DF2"/>
    <w:rsid w:val="004F6F6F"/>
    <w:rsid w:val="0050004A"/>
    <w:rsid w:val="00500A27"/>
    <w:rsid w:val="00502AAC"/>
    <w:rsid w:val="0051034C"/>
    <w:rsid w:val="00510996"/>
    <w:rsid w:val="005150D9"/>
    <w:rsid w:val="0051639C"/>
    <w:rsid w:val="005230B7"/>
    <w:rsid w:val="0053021C"/>
    <w:rsid w:val="00535402"/>
    <w:rsid w:val="00536460"/>
    <w:rsid w:val="00541E5D"/>
    <w:rsid w:val="00553054"/>
    <w:rsid w:val="00564F76"/>
    <w:rsid w:val="0058418A"/>
    <w:rsid w:val="005842F6"/>
    <w:rsid w:val="005955DE"/>
    <w:rsid w:val="005C7835"/>
    <w:rsid w:val="005E594F"/>
    <w:rsid w:val="00603EA5"/>
    <w:rsid w:val="00630032"/>
    <w:rsid w:val="00632050"/>
    <w:rsid w:val="00634888"/>
    <w:rsid w:val="00636C78"/>
    <w:rsid w:val="00641082"/>
    <w:rsid w:val="006446F9"/>
    <w:rsid w:val="00647C91"/>
    <w:rsid w:val="00652C3A"/>
    <w:rsid w:val="006611B6"/>
    <w:rsid w:val="006635EA"/>
    <w:rsid w:val="00673DA1"/>
    <w:rsid w:val="0067555B"/>
    <w:rsid w:val="00681925"/>
    <w:rsid w:val="00681D37"/>
    <w:rsid w:val="0068270D"/>
    <w:rsid w:val="006862E2"/>
    <w:rsid w:val="00686B26"/>
    <w:rsid w:val="00687B4C"/>
    <w:rsid w:val="00690FDA"/>
    <w:rsid w:val="0069797B"/>
    <w:rsid w:val="006A04C1"/>
    <w:rsid w:val="006A3FFD"/>
    <w:rsid w:val="006A42AE"/>
    <w:rsid w:val="006A51EB"/>
    <w:rsid w:val="006A5BCD"/>
    <w:rsid w:val="006C3EBA"/>
    <w:rsid w:val="006C4C3B"/>
    <w:rsid w:val="006C526A"/>
    <w:rsid w:val="00701203"/>
    <w:rsid w:val="007046B4"/>
    <w:rsid w:val="0070519D"/>
    <w:rsid w:val="007101E4"/>
    <w:rsid w:val="007107DA"/>
    <w:rsid w:val="00733C6E"/>
    <w:rsid w:val="0073510C"/>
    <w:rsid w:val="0074355A"/>
    <w:rsid w:val="00761B9E"/>
    <w:rsid w:val="007646C0"/>
    <w:rsid w:val="007667DE"/>
    <w:rsid w:val="00770A1C"/>
    <w:rsid w:val="00772141"/>
    <w:rsid w:val="00784815"/>
    <w:rsid w:val="00787A3D"/>
    <w:rsid w:val="00797D8B"/>
    <w:rsid w:val="007A1A64"/>
    <w:rsid w:val="007A20D0"/>
    <w:rsid w:val="007A21A3"/>
    <w:rsid w:val="007A49AC"/>
    <w:rsid w:val="007A5F95"/>
    <w:rsid w:val="007B7780"/>
    <w:rsid w:val="007D0D09"/>
    <w:rsid w:val="007D3FB8"/>
    <w:rsid w:val="007D6FA8"/>
    <w:rsid w:val="007E3B14"/>
    <w:rsid w:val="007E3CD9"/>
    <w:rsid w:val="007F289F"/>
    <w:rsid w:val="007F64C1"/>
    <w:rsid w:val="007F7998"/>
    <w:rsid w:val="00803F24"/>
    <w:rsid w:val="00804B9C"/>
    <w:rsid w:val="0081611B"/>
    <w:rsid w:val="00816B17"/>
    <w:rsid w:val="00817972"/>
    <w:rsid w:val="0082272F"/>
    <w:rsid w:val="0082364B"/>
    <w:rsid w:val="0082377B"/>
    <w:rsid w:val="00823FE4"/>
    <w:rsid w:val="00825C68"/>
    <w:rsid w:val="008266A7"/>
    <w:rsid w:val="00827174"/>
    <w:rsid w:val="00830973"/>
    <w:rsid w:val="00833F28"/>
    <w:rsid w:val="008402CF"/>
    <w:rsid w:val="008522C4"/>
    <w:rsid w:val="00861A73"/>
    <w:rsid w:val="008642B4"/>
    <w:rsid w:val="00877395"/>
    <w:rsid w:val="00877734"/>
    <w:rsid w:val="008833DC"/>
    <w:rsid w:val="008971CF"/>
    <w:rsid w:val="008A5C76"/>
    <w:rsid w:val="008C03FE"/>
    <w:rsid w:val="008C11C1"/>
    <w:rsid w:val="008C129C"/>
    <w:rsid w:val="008C12D4"/>
    <w:rsid w:val="008E275F"/>
    <w:rsid w:val="00900FEB"/>
    <w:rsid w:val="00906424"/>
    <w:rsid w:val="00910D12"/>
    <w:rsid w:val="009204A5"/>
    <w:rsid w:val="00923B3D"/>
    <w:rsid w:val="00924D1F"/>
    <w:rsid w:val="009258AC"/>
    <w:rsid w:val="00936EE1"/>
    <w:rsid w:val="00944247"/>
    <w:rsid w:val="009473F1"/>
    <w:rsid w:val="00965136"/>
    <w:rsid w:val="009660A0"/>
    <w:rsid w:val="00977ED1"/>
    <w:rsid w:val="009A010B"/>
    <w:rsid w:val="009A35AC"/>
    <w:rsid w:val="009A4BC3"/>
    <w:rsid w:val="009A77E5"/>
    <w:rsid w:val="009B7A97"/>
    <w:rsid w:val="009C6101"/>
    <w:rsid w:val="009D7255"/>
    <w:rsid w:val="009D74E1"/>
    <w:rsid w:val="009E40AD"/>
    <w:rsid w:val="009F0B93"/>
    <w:rsid w:val="009F29E0"/>
    <w:rsid w:val="00A03FC5"/>
    <w:rsid w:val="00A044CD"/>
    <w:rsid w:val="00A14BDA"/>
    <w:rsid w:val="00A153BE"/>
    <w:rsid w:val="00A25C1E"/>
    <w:rsid w:val="00A32920"/>
    <w:rsid w:val="00A47337"/>
    <w:rsid w:val="00A53423"/>
    <w:rsid w:val="00A61463"/>
    <w:rsid w:val="00A632FE"/>
    <w:rsid w:val="00A63340"/>
    <w:rsid w:val="00A80896"/>
    <w:rsid w:val="00A82393"/>
    <w:rsid w:val="00A91D50"/>
    <w:rsid w:val="00A9527E"/>
    <w:rsid w:val="00A97EC4"/>
    <w:rsid w:val="00AA2EF0"/>
    <w:rsid w:val="00AA3282"/>
    <w:rsid w:val="00AA5CC0"/>
    <w:rsid w:val="00AC3C3B"/>
    <w:rsid w:val="00AC5B01"/>
    <w:rsid w:val="00AE1D25"/>
    <w:rsid w:val="00AE60D9"/>
    <w:rsid w:val="00AE79FA"/>
    <w:rsid w:val="00AF0599"/>
    <w:rsid w:val="00AF38C6"/>
    <w:rsid w:val="00AF3F62"/>
    <w:rsid w:val="00B10E74"/>
    <w:rsid w:val="00B21BC4"/>
    <w:rsid w:val="00B25086"/>
    <w:rsid w:val="00B25329"/>
    <w:rsid w:val="00B31CBE"/>
    <w:rsid w:val="00B51676"/>
    <w:rsid w:val="00B5447D"/>
    <w:rsid w:val="00B57548"/>
    <w:rsid w:val="00B60366"/>
    <w:rsid w:val="00B62FF7"/>
    <w:rsid w:val="00B64576"/>
    <w:rsid w:val="00B66054"/>
    <w:rsid w:val="00B67C5D"/>
    <w:rsid w:val="00B67E61"/>
    <w:rsid w:val="00B90109"/>
    <w:rsid w:val="00BA7081"/>
    <w:rsid w:val="00BB3DE9"/>
    <w:rsid w:val="00BB619D"/>
    <w:rsid w:val="00BC508C"/>
    <w:rsid w:val="00BD36A1"/>
    <w:rsid w:val="00BD76EE"/>
    <w:rsid w:val="00BE6400"/>
    <w:rsid w:val="00BE7473"/>
    <w:rsid w:val="00BF0B30"/>
    <w:rsid w:val="00BF10A7"/>
    <w:rsid w:val="00BF1BE2"/>
    <w:rsid w:val="00BF52B3"/>
    <w:rsid w:val="00BF5B8D"/>
    <w:rsid w:val="00BF6A92"/>
    <w:rsid w:val="00C242CF"/>
    <w:rsid w:val="00C254E7"/>
    <w:rsid w:val="00C3637E"/>
    <w:rsid w:val="00C4538D"/>
    <w:rsid w:val="00C46F56"/>
    <w:rsid w:val="00C61E4A"/>
    <w:rsid w:val="00C66C6F"/>
    <w:rsid w:val="00C863D4"/>
    <w:rsid w:val="00C978D4"/>
    <w:rsid w:val="00CA45A3"/>
    <w:rsid w:val="00CB1582"/>
    <w:rsid w:val="00CB281F"/>
    <w:rsid w:val="00CB6FF3"/>
    <w:rsid w:val="00CC756D"/>
    <w:rsid w:val="00CE3D9B"/>
    <w:rsid w:val="00CF6C39"/>
    <w:rsid w:val="00CF7AC7"/>
    <w:rsid w:val="00D001B7"/>
    <w:rsid w:val="00D02341"/>
    <w:rsid w:val="00D034F7"/>
    <w:rsid w:val="00D04FDA"/>
    <w:rsid w:val="00D06DC5"/>
    <w:rsid w:val="00D10A9E"/>
    <w:rsid w:val="00D116F3"/>
    <w:rsid w:val="00D1292D"/>
    <w:rsid w:val="00D176BF"/>
    <w:rsid w:val="00D17A66"/>
    <w:rsid w:val="00D202FA"/>
    <w:rsid w:val="00D2175A"/>
    <w:rsid w:val="00D42C21"/>
    <w:rsid w:val="00D51545"/>
    <w:rsid w:val="00D51BBF"/>
    <w:rsid w:val="00D56535"/>
    <w:rsid w:val="00D572F3"/>
    <w:rsid w:val="00D61D51"/>
    <w:rsid w:val="00D63BC2"/>
    <w:rsid w:val="00D723AC"/>
    <w:rsid w:val="00D76495"/>
    <w:rsid w:val="00D91D7D"/>
    <w:rsid w:val="00D97E75"/>
    <w:rsid w:val="00DB1927"/>
    <w:rsid w:val="00DB5F8E"/>
    <w:rsid w:val="00DC2EF1"/>
    <w:rsid w:val="00DC6A96"/>
    <w:rsid w:val="00DD253A"/>
    <w:rsid w:val="00DE1664"/>
    <w:rsid w:val="00DE6B82"/>
    <w:rsid w:val="00DE6ED8"/>
    <w:rsid w:val="00DE73A2"/>
    <w:rsid w:val="00DF4DAF"/>
    <w:rsid w:val="00DF7B33"/>
    <w:rsid w:val="00E00788"/>
    <w:rsid w:val="00E05BB8"/>
    <w:rsid w:val="00E134A0"/>
    <w:rsid w:val="00E35272"/>
    <w:rsid w:val="00E3552F"/>
    <w:rsid w:val="00E454C6"/>
    <w:rsid w:val="00E50EB8"/>
    <w:rsid w:val="00E743A6"/>
    <w:rsid w:val="00E76A0A"/>
    <w:rsid w:val="00E8134C"/>
    <w:rsid w:val="00E82973"/>
    <w:rsid w:val="00E84DA0"/>
    <w:rsid w:val="00E85CA5"/>
    <w:rsid w:val="00E877E0"/>
    <w:rsid w:val="00E90C75"/>
    <w:rsid w:val="00EB5326"/>
    <w:rsid w:val="00EB5D71"/>
    <w:rsid w:val="00EB640D"/>
    <w:rsid w:val="00EC29C1"/>
    <w:rsid w:val="00EC3B5D"/>
    <w:rsid w:val="00EC764D"/>
    <w:rsid w:val="00ED2755"/>
    <w:rsid w:val="00ED36C9"/>
    <w:rsid w:val="00ED54F9"/>
    <w:rsid w:val="00EE7036"/>
    <w:rsid w:val="00EF1B10"/>
    <w:rsid w:val="00F03D51"/>
    <w:rsid w:val="00F06439"/>
    <w:rsid w:val="00F064B8"/>
    <w:rsid w:val="00F1433D"/>
    <w:rsid w:val="00F166CE"/>
    <w:rsid w:val="00F21A19"/>
    <w:rsid w:val="00F24566"/>
    <w:rsid w:val="00F36532"/>
    <w:rsid w:val="00F41701"/>
    <w:rsid w:val="00F4766B"/>
    <w:rsid w:val="00F51008"/>
    <w:rsid w:val="00F51935"/>
    <w:rsid w:val="00F53E81"/>
    <w:rsid w:val="00F61967"/>
    <w:rsid w:val="00F71AE9"/>
    <w:rsid w:val="00F7489A"/>
    <w:rsid w:val="00F81872"/>
    <w:rsid w:val="00F85788"/>
    <w:rsid w:val="00F87E4E"/>
    <w:rsid w:val="00F92923"/>
    <w:rsid w:val="00FA1E16"/>
    <w:rsid w:val="00FA3388"/>
    <w:rsid w:val="00FA53E6"/>
    <w:rsid w:val="00FA787F"/>
    <w:rsid w:val="00FA7B32"/>
    <w:rsid w:val="00FC453D"/>
    <w:rsid w:val="00FD6D98"/>
    <w:rsid w:val="00FD6ED1"/>
    <w:rsid w:val="00FE1544"/>
    <w:rsid w:val="00FE693F"/>
    <w:rsid w:val="00FE782E"/>
    <w:rsid w:val="00FF1F0E"/>
    <w:rsid w:val="00FF6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DCC6A"/>
  <w15:chartTrackingRefBased/>
  <w15:docId w15:val="{31D2B755-FDF2-426C-8997-09071B0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6EE"/>
  </w:style>
  <w:style w:type="paragraph" w:styleId="Heading1">
    <w:name w:val="heading 1"/>
    <w:basedOn w:val="Normal"/>
    <w:next w:val="Normal"/>
    <w:link w:val="Heading1Char"/>
    <w:uiPriority w:val="9"/>
    <w:rsid w:val="005842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842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2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842F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42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ablebullet1">
    <w:name w:val="SI_Table_bullet1"/>
    <w:basedOn w:val="Normal"/>
    <w:autoRedefine/>
    <w:rsid w:val="000212CD"/>
    <w:pPr>
      <w:numPr>
        <w:numId w:val="1"/>
      </w:numPr>
      <w:spacing w:after="120" w:line="276" w:lineRule="auto"/>
    </w:pPr>
    <w:rPr>
      <w:rFonts w:ascii="Avenir Book" w:hAnsi="Avenir Book"/>
      <w:color w:val="1E3531"/>
      <w:sz w:val="20"/>
      <w:szCs w:val="20"/>
    </w:rPr>
  </w:style>
  <w:style w:type="paragraph" w:styleId="ListParagraph">
    <w:name w:val="List Paragraph"/>
    <w:basedOn w:val="Normal"/>
    <w:uiPriority w:val="34"/>
    <w:rsid w:val="004C7DA7"/>
    <w:pPr>
      <w:ind w:left="720"/>
      <w:contextualSpacing/>
    </w:pPr>
  </w:style>
  <w:style w:type="paragraph" w:customStyle="1" w:styleId="BodyTextSI">
    <w:name w:val="Body Text SI"/>
    <w:basedOn w:val="Normal"/>
    <w:link w:val="BodyTextSIChar"/>
    <w:qFormat/>
    <w:rsid w:val="005842F6"/>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842F6"/>
    <w:rPr>
      <w:rFonts w:ascii="Avenir Book" w:hAnsi="Avenir Book"/>
      <w:color w:val="1E3531"/>
    </w:rPr>
  </w:style>
  <w:style w:type="paragraph" w:customStyle="1" w:styleId="DotpointsSI">
    <w:name w:val="Dot points SI"/>
    <w:basedOn w:val="BodyTextSI"/>
    <w:link w:val="DotpointsSIChar"/>
    <w:autoRedefine/>
    <w:qFormat/>
    <w:rsid w:val="0017392D"/>
    <w:pPr>
      <w:contextualSpacing/>
    </w:pPr>
  </w:style>
  <w:style w:type="character" w:customStyle="1" w:styleId="DotpointsSIChar">
    <w:name w:val="Dot points SI Char"/>
    <w:basedOn w:val="BodyTextSIChar"/>
    <w:link w:val="DotpointsSI"/>
    <w:rsid w:val="0017392D"/>
    <w:rPr>
      <w:rFonts w:ascii="Avenir Book" w:hAnsi="Avenir Book"/>
      <w:color w:val="1E3531"/>
    </w:rPr>
  </w:style>
  <w:style w:type="paragraph" w:customStyle="1" w:styleId="SITableHeading1">
    <w:name w:val="SI Table Heading 1"/>
    <w:basedOn w:val="Normal"/>
    <w:qFormat/>
    <w:rsid w:val="005842F6"/>
    <w:pPr>
      <w:spacing w:before="200" w:after="200"/>
    </w:pPr>
    <w:rPr>
      <w:rFonts w:ascii="Avenir Book" w:hAnsi="Avenir Book"/>
      <w:b/>
      <w:bCs/>
      <w:color w:val="4C7D2C"/>
    </w:rPr>
  </w:style>
  <w:style w:type="paragraph" w:customStyle="1" w:styleId="SITableHeading2">
    <w:name w:val="SI Table Heading 2"/>
    <w:basedOn w:val="Normal"/>
    <w:autoRedefine/>
    <w:qFormat/>
    <w:rsid w:val="005842F6"/>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842F6"/>
    <w:pPr>
      <w:spacing w:before="200" w:after="240"/>
      <w:ind w:left="57"/>
    </w:pPr>
    <w:rPr>
      <w:rFonts w:ascii="Avenir Book" w:hAnsi="Avenir Book"/>
      <w:color w:val="1E3531"/>
      <w:sz w:val="21"/>
      <w:szCs w:val="21"/>
    </w:rPr>
  </w:style>
  <w:style w:type="paragraph" w:customStyle="1" w:styleId="Secondarydotpoint">
    <w:name w:val="Secondary dot point"/>
    <w:basedOn w:val="DotpointsSI"/>
    <w:link w:val="SecondarydotpointChar"/>
    <w:qFormat/>
    <w:rsid w:val="005842F6"/>
    <w:pPr>
      <w:numPr>
        <w:ilvl w:val="1"/>
      </w:numPr>
    </w:pPr>
  </w:style>
  <w:style w:type="table" w:styleId="TableGrid">
    <w:name w:val="Table Grid"/>
    <w:basedOn w:val="TableNormal"/>
    <w:uiPriority w:val="39"/>
    <w:rsid w:val="002D090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909"/>
    <w:rPr>
      <w:color w:val="0563C1" w:themeColor="hyperlink"/>
      <w:u w:val="single"/>
    </w:rPr>
  </w:style>
  <w:style w:type="paragraph" w:styleId="Header">
    <w:name w:val="header"/>
    <w:basedOn w:val="Normal"/>
    <w:link w:val="HeaderChar"/>
    <w:uiPriority w:val="99"/>
    <w:unhideWhenUsed/>
    <w:rsid w:val="00E82973"/>
    <w:pPr>
      <w:tabs>
        <w:tab w:val="center" w:pos="4513"/>
        <w:tab w:val="right" w:pos="9026"/>
      </w:tabs>
    </w:pPr>
  </w:style>
  <w:style w:type="character" w:customStyle="1" w:styleId="HeaderChar">
    <w:name w:val="Header Char"/>
    <w:basedOn w:val="DefaultParagraphFont"/>
    <w:link w:val="Header"/>
    <w:uiPriority w:val="99"/>
    <w:rsid w:val="00E82973"/>
  </w:style>
  <w:style w:type="paragraph" w:styleId="Footer">
    <w:name w:val="footer"/>
    <w:basedOn w:val="Normal"/>
    <w:link w:val="FooterChar"/>
    <w:uiPriority w:val="99"/>
    <w:unhideWhenUsed/>
    <w:rsid w:val="00E82973"/>
    <w:pPr>
      <w:tabs>
        <w:tab w:val="center" w:pos="4513"/>
        <w:tab w:val="right" w:pos="9026"/>
      </w:tabs>
    </w:pPr>
  </w:style>
  <w:style w:type="character" w:customStyle="1" w:styleId="FooterChar">
    <w:name w:val="Footer Char"/>
    <w:basedOn w:val="DefaultParagraphFont"/>
    <w:link w:val="Footer"/>
    <w:uiPriority w:val="99"/>
    <w:rsid w:val="00E82973"/>
  </w:style>
  <w:style w:type="paragraph" w:customStyle="1" w:styleId="Heading3SI">
    <w:name w:val="Heading 3 SI"/>
    <w:basedOn w:val="Heading3"/>
    <w:qFormat/>
    <w:rsid w:val="005842F6"/>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5842F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0004A"/>
    <w:rPr>
      <w:sz w:val="16"/>
      <w:szCs w:val="16"/>
    </w:rPr>
  </w:style>
  <w:style w:type="paragraph" w:styleId="CommentText">
    <w:name w:val="annotation text"/>
    <w:basedOn w:val="Normal"/>
    <w:link w:val="CommentTextChar"/>
    <w:uiPriority w:val="99"/>
    <w:unhideWhenUsed/>
    <w:rsid w:val="0050004A"/>
    <w:rPr>
      <w:sz w:val="20"/>
      <w:szCs w:val="20"/>
    </w:rPr>
  </w:style>
  <w:style w:type="character" w:customStyle="1" w:styleId="CommentTextChar">
    <w:name w:val="Comment Text Char"/>
    <w:basedOn w:val="DefaultParagraphFont"/>
    <w:link w:val="CommentText"/>
    <w:uiPriority w:val="99"/>
    <w:rsid w:val="0050004A"/>
    <w:rPr>
      <w:sz w:val="20"/>
      <w:szCs w:val="20"/>
    </w:rPr>
  </w:style>
  <w:style w:type="paragraph" w:styleId="CommentSubject">
    <w:name w:val="annotation subject"/>
    <w:basedOn w:val="CommentText"/>
    <w:next w:val="CommentText"/>
    <w:link w:val="CommentSubjectChar"/>
    <w:uiPriority w:val="99"/>
    <w:semiHidden/>
    <w:unhideWhenUsed/>
    <w:rsid w:val="0050004A"/>
    <w:rPr>
      <w:b/>
      <w:bCs/>
    </w:rPr>
  </w:style>
  <w:style w:type="character" w:customStyle="1" w:styleId="CommentSubjectChar">
    <w:name w:val="Comment Subject Char"/>
    <w:basedOn w:val="CommentTextChar"/>
    <w:link w:val="CommentSubject"/>
    <w:uiPriority w:val="99"/>
    <w:semiHidden/>
    <w:rsid w:val="0050004A"/>
    <w:rPr>
      <w:b/>
      <w:bCs/>
      <w:sz w:val="20"/>
      <w:szCs w:val="20"/>
    </w:rPr>
  </w:style>
  <w:style w:type="character" w:styleId="UnresolvedMention">
    <w:name w:val="Unresolved Mention"/>
    <w:basedOn w:val="DefaultParagraphFont"/>
    <w:uiPriority w:val="99"/>
    <w:semiHidden/>
    <w:unhideWhenUsed/>
    <w:rsid w:val="00E877E0"/>
    <w:rPr>
      <w:color w:val="605E5C"/>
      <w:shd w:val="clear" w:color="auto" w:fill="E1DFDD"/>
    </w:rPr>
  </w:style>
  <w:style w:type="paragraph" w:customStyle="1" w:styleId="Heading1SI">
    <w:name w:val="Heading 1 SI"/>
    <w:basedOn w:val="Heading1"/>
    <w:qFormat/>
    <w:rsid w:val="005842F6"/>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5842F6"/>
    <w:rPr>
      <w:rFonts w:asciiTheme="majorHAnsi" w:eastAsiaTheme="majorEastAsia" w:hAnsiTheme="majorHAnsi" w:cstheme="majorBidi"/>
      <w:color w:val="2F5496" w:themeColor="accent1" w:themeShade="BF"/>
      <w:sz w:val="32"/>
      <w:szCs w:val="32"/>
    </w:rPr>
  </w:style>
  <w:style w:type="paragraph" w:customStyle="1" w:styleId="Heading2SI">
    <w:name w:val="Heading 2 SI"/>
    <w:basedOn w:val="Heading2"/>
    <w:next w:val="BodyTextSI"/>
    <w:qFormat/>
    <w:rsid w:val="005842F6"/>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5842F6"/>
    <w:rPr>
      <w:rFonts w:asciiTheme="majorHAnsi" w:eastAsiaTheme="majorEastAsia" w:hAnsiTheme="majorHAnsi" w:cstheme="majorBidi"/>
      <w:color w:val="2F5496" w:themeColor="accent1" w:themeShade="BF"/>
      <w:sz w:val="26"/>
      <w:szCs w:val="26"/>
    </w:rPr>
  </w:style>
  <w:style w:type="paragraph" w:customStyle="1" w:styleId="Heading4SI">
    <w:name w:val="Heading 4 SI"/>
    <w:basedOn w:val="Heading4"/>
    <w:next w:val="BodyTextSI"/>
    <w:qFormat/>
    <w:rsid w:val="005842F6"/>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5842F6"/>
    <w:rPr>
      <w:rFonts w:asciiTheme="majorHAnsi" w:eastAsiaTheme="majorEastAsia" w:hAnsiTheme="majorHAnsi" w:cstheme="majorBidi"/>
      <w:i/>
      <w:iCs/>
      <w:color w:val="2F5496" w:themeColor="accent1" w:themeShade="BF"/>
    </w:rPr>
  </w:style>
  <w:style w:type="paragraph" w:customStyle="1" w:styleId="PullQuoteSI">
    <w:name w:val="Pull Quote SI"/>
    <w:basedOn w:val="Normal"/>
    <w:qFormat/>
    <w:rsid w:val="005842F6"/>
    <w:pPr>
      <w:spacing w:after="360"/>
      <w:ind w:right="794"/>
    </w:pPr>
    <w:rPr>
      <w:rFonts w:ascii="Avenir Book" w:hAnsi="Avenir Book"/>
      <w:b/>
      <w:bCs/>
      <w:color w:val="4C7D2C"/>
      <w:sz w:val="28"/>
      <w:szCs w:val="28"/>
    </w:rPr>
  </w:style>
  <w:style w:type="paragraph" w:customStyle="1" w:styleId="SICoverTItle">
    <w:name w:val="SI Cover TItle"/>
    <w:basedOn w:val="Normal"/>
    <w:link w:val="SICoverTItleChar"/>
    <w:qFormat/>
    <w:rsid w:val="005842F6"/>
    <w:rPr>
      <w:rFonts w:ascii="Avenir Medium" w:hAnsi="Avenir Medium"/>
      <w:color w:val="E8E4DB"/>
      <w:sz w:val="60"/>
      <w:szCs w:val="60"/>
    </w:rPr>
  </w:style>
  <w:style w:type="character" w:customStyle="1" w:styleId="SICoverTItleChar">
    <w:name w:val="SI Cover TItle Char"/>
    <w:basedOn w:val="DefaultParagraphFont"/>
    <w:link w:val="SICoverTItle"/>
    <w:rsid w:val="005842F6"/>
    <w:rPr>
      <w:rFonts w:ascii="Avenir Medium" w:hAnsi="Avenir Medium"/>
      <w:color w:val="E8E4DB"/>
      <w:sz w:val="60"/>
      <w:szCs w:val="60"/>
    </w:rPr>
  </w:style>
  <w:style w:type="paragraph" w:customStyle="1" w:styleId="SICoversubtitle">
    <w:name w:val="SI Cover subtitle"/>
    <w:basedOn w:val="Normal"/>
    <w:link w:val="SICoversubtitleChar"/>
    <w:qFormat/>
    <w:rsid w:val="005842F6"/>
    <w:rPr>
      <w:rFonts w:ascii="Avenir Book" w:hAnsi="Avenir Book"/>
      <w:color w:val="E8E4DB"/>
      <w:sz w:val="28"/>
      <w:szCs w:val="28"/>
    </w:rPr>
  </w:style>
  <w:style w:type="character" w:customStyle="1" w:styleId="SICoversubtitleChar">
    <w:name w:val="SI Cover subtitle Char"/>
    <w:basedOn w:val="DefaultParagraphFont"/>
    <w:link w:val="SICoversubtitle"/>
    <w:rsid w:val="005842F6"/>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pageheading1Char">
    <w:name w:val="SI Content page heading 1 Char"/>
    <w:basedOn w:val="DefaultParagraphFont"/>
    <w:link w:val="SIContentpageheading1"/>
    <w:rsid w:val="005842F6"/>
    <w:rPr>
      <w:rFonts w:ascii="Avenir Medium" w:hAnsi="Avenir Medium"/>
      <w:b/>
      <w:noProof/>
      <w:sz w:val="28"/>
      <w:szCs w:val="28"/>
    </w:rPr>
  </w:style>
  <w:style w:type="paragraph" w:styleId="TOC2">
    <w:name w:val="toc 2"/>
    <w:basedOn w:val="Normal"/>
    <w:next w:val="Normal"/>
    <w:autoRedefine/>
    <w:uiPriority w:val="39"/>
    <w:semiHidden/>
    <w:unhideWhenUsed/>
    <w:rsid w:val="005842F6"/>
    <w:pPr>
      <w:spacing w:after="100"/>
      <w:ind w:left="240"/>
    </w:pPr>
  </w:style>
  <w:style w:type="paragraph" w:customStyle="1" w:styleId="SIContentspageheading2">
    <w:name w:val="SI Contents page heading 2"/>
    <w:basedOn w:val="TOC2"/>
    <w:link w:val="SIContentspageheading2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spageheading2Char">
    <w:name w:val="SI Contents page heading 2 Char"/>
    <w:basedOn w:val="DefaultParagraphFont"/>
    <w:link w:val="SIContentspageheading2"/>
    <w:rsid w:val="005842F6"/>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5842F6"/>
    <w:pPr>
      <w:tabs>
        <w:tab w:val="right" w:leader="dot" w:pos="9402"/>
      </w:tabs>
      <w:spacing w:before="80" w:after="80"/>
    </w:pPr>
    <w:rPr>
      <w:rFonts w:ascii="Avenir Book" w:hAnsi="Avenir Book"/>
      <w:noProof/>
    </w:rPr>
  </w:style>
  <w:style w:type="character" w:customStyle="1" w:styleId="SIContentspageheading3Char">
    <w:name w:val="SI Contents page heading 3 Char"/>
    <w:basedOn w:val="DefaultParagraphFont"/>
    <w:link w:val="SIContentspageheading3"/>
    <w:rsid w:val="005842F6"/>
    <w:rPr>
      <w:rFonts w:ascii="Avenir Book" w:hAnsi="Avenir Book"/>
      <w:noProof/>
    </w:rPr>
  </w:style>
  <w:style w:type="paragraph" w:styleId="TOC4">
    <w:name w:val="toc 4"/>
    <w:basedOn w:val="Normal"/>
    <w:next w:val="Normal"/>
    <w:autoRedefine/>
    <w:uiPriority w:val="39"/>
    <w:semiHidden/>
    <w:unhideWhenUsed/>
    <w:rsid w:val="005842F6"/>
    <w:pPr>
      <w:spacing w:after="100"/>
      <w:ind w:left="720"/>
    </w:pPr>
  </w:style>
  <w:style w:type="paragraph" w:customStyle="1" w:styleId="SIContentspageheading4">
    <w:name w:val="SI Contents page heading 4"/>
    <w:basedOn w:val="TOC4"/>
    <w:link w:val="SIContentspageheading4Char"/>
    <w:qFormat/>
    <w:rsid w:val="005842F6"/>
    <w:pPr>
      <w:tabs>
        <w:tab w:val="right" w:leader="dot" w:pos="9402"/>
      </w:tabs>
      <w:spacing w:before="80" w:after="80"/>
    </w:pPr>
    <w:rPr>
      <w:rFonts w:ascii="Avenir Book" w:hAnsi="Avenir Book"/>
      <w:noProof/>
    </w:rPr>
  </w:style>
  <w:style w:type="character" w:customStyle="1" w:styleId="SIContentspageheading4Char">
    <w:name w:val="SI Contents page heading 4 Char"/>
    <w:basedOn w:val="DefaultParagraphFont"/>
    <w:link w:val="SIContentspageheading4"/>
    <w:rsid w:val="005842F6"/>
    <w:rPr>
      <w:rFonts w:ascii="Avenir Book" w:hAnsi="Avenir Book"/>
      <w:noProof/>
    </w:rPr>
  </w:style>
  <w:style w:type="character" w:customStyle="1" w:styleId="Heading5Char">
    <w:name w:val="Heading 5 Char"/>
    <w:basedOn w:val="DefaultParagraphFont"/>
    <w:link w:val="Heading5"/>
    <w:uiPriority w:val="9"/>
    <w:semiHidden/>
    <w:rsid w:val="005842F6"/>
    <w:rPr>
      <w:rFonts w:asciiTheme="majorHAnsi" w:eastAsiaTheme="majorEastAsia" w:hAnsiTheme="majorHAnsi" w:cstheme="majorBidi"/>
      <w:color w:val="2F5496" w:themeColor="accent1" w:themeShade="BF"/>
    </w:rPr>
  </w:style>
  <w:style w:type="character" w:customStyle="1" w:styleId="SecondarydotpointChar">
    <w:name w:val="Secondary dot point Char"/>
    <w:basedOn w:val="DotpointsSIChar"/>
    <w:link w:val="Secondarydotpoint"/>
    <w:rsid w:val="005842F6"/>
    <w:rPr>
      <w:rFonts w:ascii="Avenir Book" w:hAnsi="Avenir Book"/>
      <w:color w:val="1E3531"/>
    </w:rPr>
  </w:style>
  <w:style w:type="paragraph" w:styleId="EndnoteText">
    <w:name w:val="endnote text"/>
    <w:basedOn w:val="Normal"/>
    <w:link w:val="EndnoteTextChar"/>
    <w:uiPriority w:val="99"/>
    <w:semiHidden/>
    <w:unhideWhenUsed/>
    <w:rsid w:val="001672D6"/>
    <w:rPr>
      <w:sz w:val="20"/>
      <w:szCs w:val="20"/>
    </w:rPr>
  </w:style>
  <w:style w:type="character" w:customStyle="1" w:styleId="EndnoteTextChar">
    <w:name w:val="Endnote Text Char"/>
    <w:basedOn w:val="DefaultParagraphFont"/>
    <w:link w:val="EndnoteText"/>
    <w:uiPriority w:val="99"/>
    <w:semiHidden/>
    <w:rsid w:val="001672D6"/>
    <w:rPr>
      <w:sz w:val="20"/>
      <w:szCs w:val="20"/>
    </w:rPr>
  </w:style>
  <w:style w:type="character" w:styleId="EndnoteReference">
    <w:name w:val="endnote reference"/>
    <w:basedOn w:val="DefaultParagraphFont"/>
    <w:uiPriority w:val="99"/>
    <w:semiHidden/>
    <w:unhideWhenUsed/>
    <w:rsid w:val="001672D6"/>
    <w:rPr>
      <w:vertAlign w:val="superscript"/>
    </w:rPr>
  </w:style>
  <w:style w:type="paragraph" w:styleId="Revision">
    <w:name w:val="Revision"/>
    <w:hidden/>
    <w:uiPriority w:val="99"/>
    <w:semiHidden/>
    <w:rsid w:val="003E2025"/>
  </w:style>
  <w:style w:type="paragraph" w:customStyle="1" w:styleId="SIBulletList2">
    <w:name w:val="SI Bullet List 2"/>
    <w:basedOn w:val="Normal"/>
    <w:rsid w:val="00F166CE"/>
    <w:pPr>
      <w:numPr>
        <w:numId w:val="18"/>
      </w:numPr>
      <w:tabs>
        <w:tab w:val="num" w:pos="720"/>
      </w:tabs>
      <w:ind w:left="714" w:hanging="357"/>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3C00316"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legislation.gov.au/Details/C2023C00355"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0C0028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2C0036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751795F4608344B20907C49971164F" ma:contentTypeVersion="6" ma:contentTypeDescription="Create a new document." ma:contentTypeScope="" ma:versionID="0a7a31142b58bfe1270c30c98f21c2d0">
  <xsd:schema xmlns:xsd="http://www.w3.org/2001/XMLSchema" xmlns:xs="http://www.w3.org/2001/XMLSchema" xmlns:p="http://schemas.microsoft.com/office/2006/metadata/properties" xmlns:ns2="a08dabc2-5e0d-4c52-83a3-0d2ca8419efc" xmlns:ns3="c0c61cd0-8906-41a6-94dd-696765a41e73" targetNamespace="http://schemas.microsoft.com/office/2006/metadata/properties" ma:root="true" ma:fieldsID="8eb35d72abddb26df6883ff481cfe74a" ns2:_="" ns3:_="">
    <xsd:import namespace="a08dabc2-5e0d-4c52-83a3-0d2ca8419efc"/>
    <xsd:import namespace="c0c61cd0-8906-41a6-94dd-696765a41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abc2-5e0d-4c52-83a3-0d2ca841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D10DF-BC4A-4EF5-A22F-219ABCC6BA55}">
  <ds:schemaRefs>
    <ds:schemaRef ds:uri="http://schemas.openxmlformats.org/officeDocument/2006/bibliography"/>
  </ds:schemaRefs>
</ds:datastoreItem>
</file>

<file path=customXml/itemProps2.xml><?xml version="1.0" encoding="utf-8"?>
<ds:datastoreItem xmlns:ds="http://schemas.openxmlformats.org/officeDocument/2006/customXml" ds:itemID="{74E1C3E6-9473-48BC-A39E-9AAAFAA3713E}"/>
</file>

<file path=customXml/itemProps3.xml><?xml version="1.0" encoding="utf-8"?>
<ds:datastoreItem xmlns:ds="http://schemas.openxmlformats.org/officeDocument/2006/customXml" ds:itemID="{09B526FC-87DE-49E5-94A4-C34D6CACEEF6}">
  <ds:schemaRefs>
    <ds:schemaRef ds:uri="http://schemas.microsoft.com/sharepoint/v3/contenttype/forms"/>
  </ds:schemaRefs>
</ds:datastoreItem>
</file>

<file path=customXml/itemProps4.xml><?xml version="1.0" encoding="utf-8"?>
<ds:datastoreItem xmlns:ds="http://schemas.openxmlformats.org/officeDocument/2006/customXml" ds:itemID="{D486AE88-1A02-47D4-B0F0-36F56161172C}">
  <ds:schemaRefs>
    <ds:schemaRef ds:uri="http://www.w3.org/XML/1998/namespace"/>
    <ds:schemaRef ds:uri="http://purl.org/dc/elements/1.1/"/>
    <ds:schemaRef ds:uri="http://purl.org/dc/terms/"/>
    <ds:schemaRef ds:uri="a08dabc2-5e0d-4c52-83a3-0d2ca8419efc"/>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Beven</dc:creator>
  <cp:keywords/>
  <dc:description/>
  <cp:lastModifiedBy>Danni McDonald</cp:lastModifiedBy>
  <cp:revision>14</cp:revision>
  <dcterms:created xsi:type="dcterms:W3CDTF">2023-12-22T00:39:00Z</dcterms:created>
  <dcterms:modified xsi:type="dcterms:W3CDTF">2024-01-03T04:11:00Z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0x01010006751795F4608344B20907C49971164F</vt:lpwstr>
  </property>
  <property fmtid="{D5CDD505-2E9C-101B-9397-08002B2CF9AE}" pid="3" name="GrammarlyDocumentId">
    <vt:lpwstr>d0c14b9f60509eef9500165c6f9411708d00c0afb768edde6c07a400348ed332</vt:lpwstr>
  </property>
</Properties>
</file>