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3E3C79BB" w:rsidR="000174A4" w:rsidRPr="00372033" w:rsidRDefault="000174A4" w:rsidP="00914B8F">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Modification history</w:t>
      </w:r>
    </w:p>
    <w:tbl>
      <w:tblPr>
        <w:tblStyle w:val="TableGrid"/>
        <w:tblW w:w="0" w:type="auto"/>
        <w:tblLook w:val="04A0" w:firstRow="1" w:lastRow="0" w:firstColumn="1" w:lastColumn="0" w:noHBand="0" w:noVBand="1"/>
      </w:tblPr>
      <w:tblGrid>
        <w:gridCol w:w="2689"/>
        <w:gridCol w:w="6327"/>
      </w:tblGrid>
      <w:tr w:rsidR="00372033" w:rsidRPr="00372033" w14:paraId="486B92ED" w14:textId="77777777" w:rsidTr="00B55FD2">
        <w:tc>
          <w:tcPr>
            <w:tcW w:w="2689" w:type="dxa"/>
          </w:tcPr>
          <w:p w14:paraId="091D2213" w14:textId="5963D39B" w:rsidR="000174A4" w:rsidRPr="00372033" w:rsidRDefault="00DB1384" w:rsidP="00517713">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Release</w:t>
            </w:r>
          </w:p>
        </w:tc>
        <w:tc>
          <w:tcPr>
            <w:tcW w:w="6327" w:type="dxa"/>
          </w:tcPr>
          <w:p w14:paraId="3DB0F31E" w14:textId="3D3E8BAC" w:rsidR="000174A4" w:rsidRPr="00372033" w:rsidRDefault="00517713" w:rsidP="00517713">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Comments</w:t>
            </w:r>
          </w:p>
        </w:tc>
      </w:tr>
      <w:tr w:rsidR="006B6C18" w:rsidRPr="00372033" w14:paraId="09569B51" w14:textId="77777777" w:rsidTr="00B55FD2">
        <w:tc>
          <w:tcPr>
            <w:tcW w:w="2689" w:type="dxa"/>
          </w:tcPr>
          <w:p w14:paraId="4BB61FB9" w14:textId="2F2E671D" w:rsidR="006B6C18" w:rsidRPr="00372033" w:rsidRDefault="006B6C18" w:rsidP="00D841E3">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 xml:space="preserve">Release </w:t>
            </w:r>
            <w:r w:rsidR="00CC2921">
              <w:rPr>
                <w:rFonts w:asciiTheme="majorHAnsi" w:hAnsiTheme="majorHAnsi" w:cstheme="majorHAnsi"/>
                <w:color w:val="0C1227" w:themeColor="text2"/>
              </w:rPr>
              <w:t>1</w:t>
            </w:r>
          </w:p>
        </w:tc>
        <w:tc>
          <w:tcPr>
            <w:tcW w:w="6327" w:type="dxa"/>
          </w:tcPr>
          <w:p w14:paraId="24EBE901" w14:textId="22369476" w:rsidR="006B6C18" w:rsidRPr="00372033" w:rsidRDefault="006B6C18" w:rsidP="00657088">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This version released with AHC Agriculture, Horticulture and Conservation and Land Management Training Package release</w:t>
            </w:r>
            <w:r w:rsidR="00384809">
              <w:rPr>
                <w:rFonts w:asciiTheme="majorHAnsi" w:hAnsiTheme="majorHAnsi" w:cstheme="majorHAnsi"/>
                <w:color w:val="0C1227" w:themeColor="text2"/>
              </w:rPr>
              <w:t>11.0</w:t>
            </w:r>
          </w:p>
        </w:tc>
      </w:tr>
    </w:tbl>
    <w:p w14:paraId="27F8822A" w14:textId="25D03E89" w:rsidR="000174A4" w:rsidRPr="00372033" w:rsidRDefault="000174A4" w:rsidP="00F1749F">
      <w:pPr>
        <w:rPr>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2689"/>
        <w:gridCol w:w="6327"/>
      </w:tblGrid>
      <w:tr w:rsidR="00372033" w:rsidRPr="00372033" w14:paraId="0C80D8BB" w14:textId="77777777" w:rsidTr="000F31BE">
        <w:tc>
          <w:tcPr>
            <w:tcW w:w="2689" w:type="dxa"/>
          </w:tcPr>
          <w:p w14:paraId="1A72A309" w14:textId="0CCAC443" w:rsidR="00357C5E" w:rsidRPr="00372033" w:rsidRDefault="00D842BE" w:rsidP="00357C5E">
            <w:pPr>
              <w:pStyle w:val="SICode"/>
              <w:rPr>
                <w:rFonts w:asciiTheme="majorHAnsi" w:hAnsiTheme="majorHAnsi" w:cstheme="majorHAnsi"/>
                <w:color w:val="0C1227" w:themeColor="text2"/>
              </w:rPr>
            </w:pPr>
            <w:r w:rsidRPr="00372033">
              <w:rPr>
                <w:rFonts w:asciiTheme="majorHAnsi" w:hAnsiTheme="majorHAnsi" w:cstheme="majorHAnsi"/>
                <w:color w:val="0C1227" w:themeColor="text2"/>
              </w:rPr>
              <w:t>AHCWOL</w:t>
            </w:r>
            <w:r w:rsidR="00CC2921">
              <w:rPr>
                <w:rFonts w:asciiTheme="majorHAnsi" w:hAnsiTheme="majorHAnsi" w:cstheme="majorHAnsi"/>
                <w:color w:val="0C1227" w:themeColor="text2"/>
              </w:rPr>
              <w:t>3</w:t>
            </w:r>
            <w:r w:rsidR="006B6C18" w:rsidRPr="00372033">
              <w:rPr>
                <w:rFonts w:asciiTheme="majorHAnsi" w:hAnsiTheme="majorHAnsi" w:cstheme="majorHAnsi"/>
                <w:color w:val="0C1227" w:themeColor="text2"/>
              </w:rPr>
              <w:t>X</w:t>
            </w:r>
            <w:r w:rsidR="00CC2921">
              <w:rPr>
                <w:rFonts w:asciiTheme="majorHAnsi" w:hAnsiTheme="majorHAnsi" w:cstheme="majorHAnsi"/>
                <w:color w:val="0C1227" w:themeColor="text2"/>
              </w:rPr>
              <w:t>06</w:t>
            </w:r>
          </w:p>
        </w:tc>
        <w:tc>
          <w:tcPr>
            <w:tcW w:w="6327" w:type="dxa"/>
          </w:tcPr>
          <w:p w14:paraId="3AE55F2B" w14:textId="08D2247A" w:rsidR="00357C5E" w:rsidRPr="00372033" w:rsidRDefault="00D842BE" w:rsidP="00357C5E">
            <w:pPr>
              <w:pStyle w:val="SIComponentTitle"/>
              <w:rPr>
                <w:rFonts w:asciiTheme="majorHAnsi" w:hAnsiTheme="majorHAnsi" w:cstheme="majorHAnsi"/>
                <w:color w:val="0C1227" w:themeColor="text2"/>
              </w:rPr>
            </w:pPr>
            <w:r w:rsidRPr="00372033">
              <w:rPr>
                <w:rFonts w:asciiTheme="majorHAnsi" w:hAnsiTheme="majorHAnsi" w:cstheme="majorHAnsi"/>
                <w:color w:val="0C1227" w:themeColor="text2"/>
              </w:rPr>
              <w:t>Press wool for a clip</w:t>
            </w:r>
          </w:p>
        </w:tc>
      </w:tr>
      <w:tr w:rsidR="00372033" w:rsidRPr="00372033" w14:paraId="2D165FAF" w14:textId="77777777" w:rsidTr="000F31BE">
        <w:tc>
          <w:tcPr>
            <w:tcW w:w="2689" w:type="dxa"/>
          </w:tcPr>
          <w:p w14:paraId="460724D2" w14:textId="71A41AAF" w:rsidR="00320155" w:rsidRPr="00372033" w:rsidRDefault="00427903" w:rsidP="007C1263">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Application</w:t>
            </w:r>
          </w:p>
        </w:tc>
        <w:tc>
          <w:tcPr>
            <w:tcW w:w="6327" w:type="dxa"/>
          </w:tcPr>
          <w:p w14:paraId="61BA39A5"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This unit of competency describes the skills and knowledge required to press wool into bales and carry out related tasks such as branding the bales, recording bale weights and numbers, and subsequently storing the wool bales.</w:t>
            </w:r>
          </w:p>
          <w:p w14:paraId="40426780" w14:textId="77777777" w:rsidR="00E441C9" w:rsidRPr="00372033" w:rsidRDefault="00E441C9" w:rsidP="00E441C9">
            <w:pPr>
              <w:pStyle w:val="SIText"/>
              <w:rPr>
                <w:rFonts w:asciiTheme="majorHAnsi" w:hAnsiTheme="majorHAnsi" w:cstheme="majorHAnsi"/>
                <w:color w:val="0C1227" w:themeColor="text2"/>
              </w:rPr>
            </w:pPr>
          </w:p>
          <w:p w14:paraId="0C510D23" w14:textId="77777777" w:rsidR="006B6C18" w:rsidRPr="00372033" w:rsidRDefault="006B6C18" w:rsidP="006B6C18">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This unit applies to wool pressers who work in close cooperation with the wool classer and maintain a rate of pressing that ensures wool flow can be maintained. The work is carried out within established routines, methods and procedures.</w:t>
            </w:r>
          </w:p>
          <w:p w14:paraId="521A0D71" w14:textId="77777777" w:rsidR="006B6C18" w:rsidRPr="00372033" w:rsidRDefault="006B6C18" w:rsidP="00E441C9">
            <w:pPr>
              <w:pStyle w:val="SIText"/>
              <w:rPr>
                <w:rFonts w:asciiTheme="majorHAnsi" w:hAnsiTheme="majorHAnsi" w:cstheme="majorHAnsi"/>
                <w:color w:val="0C1227" w:themeColor="text2"/>
              </w:rPr>
            </w:pPr>
          </w:p>
          <w:p w14:paraId="2F6DB5D6" w14:textId="77777777" w:rsidR="006B6C18" w:rsidRPr="00372033" w:rsidRDefault="006B6C18" w:rsidP="006B6C18">
            <w:pPr>
              <w:pStyle w:val="SIText"/>
              <w:rPr>
                <w:rStyle w:val="SITempText-Green"/>
                <w:rFonts w:asciiTheme="majorHAnsi" w:hAnsiTheme="majorHAnsi" w:cstheme="majorHAnsi"/>
                <w:color w:val="0C1227" w:themeColor="text2"/>
                <w:sz w:val="20"/>
                <w:szCs w:val="20"/>
              </w:rPr>
            </w:pPr>
            <w:r w:rsidRPr="00372033">
              <w:rPr>
                <w:rStyle w:val="SITempText-Green"/>
                <w:rFonts w:asciiTheme="majorHAnsi" w:hAnsiTheme="majorHAnsi" w:cstheme="majorHAnsi"/>
                <w:color w:val="0C1227" w:themeColor="text2"/>
                <w:sz w:val="20"/>
                <w:szCs w:val="20"/>
              </w:rPr>
              <w:t xml:space="preserve">All work must be carried out to comply with workplace procedures, </w:t>
            </w:r>
            <w:r w:rsidRPr="00372033">
              <w:rPr>
                <w:rFonts w:asciiTheme="majorHAnsi" w:hAnsiTheme="majorHAnsi" w:cstheme="majorHAnsi"/>
                <w:color w:val="0C1227" w:themeColor="text2"/>
              </w:rPr>
              <w:t xml:space="preserve">workplace health and safety (WHS), animal welfare, biosecurity, and sustainability practices, </w:t>
            </w:r>
            <w:r w:rsidRPr="00372033">
              <w:rPr>
                <w:rStyle w:val="SITempText-Green"/>
                <w:rFonts w:asciiTheme="majorHAnsi" w:hAnsiTheme="majorHAnsi" w:cstheme="majorHAnsi"/>
                <w:color w:val="0C1227" w:themeColor="text2"/>
                <w:sz w:val="20"/>
                <w:szCs w:val="20"/>
              </w:rPr>
              <w:t xml:space="preserve">according to state/territory health and safety regulations, legislation, codes and standards that apply to the workplace. </w:t>
            </w:r>
          </w:p>
          <w:p w14:paraId="1EE59EF2" w14:textId="77777777" w:rsidR="006B6C18" w:rsidRPr="00372033" w:rsidRDefault="006B6C18" w:rsidP="006B6C18">
            <w:pPr>
              <w:pStyle w:val="SIText"/>
              <w:rPr>
                <w:rFonts w:asciiTheme="majorHAnsi" w:hAnsiTheme="majorHAnsi" w:cstheme="majorHAnsi"/>
                <w:color w:val="0C1227" w:themeColor="text2"/>
              </w:rPr>
            </w:pPr>
          </w:p>
          <w:p w14:paraId="5DF0208F" w14:textId="45BF3060" w:rsidR="00A10964"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No licensing, legislative or certification requirements are known to apply to this unit at the time of publication.</w:t>
            </w:r>
          </w:p>
          <w:p w14:paraId="1B1C708C" w14:textId="2B840649" w:rsidR="00A10964" w:rsidRPr="00372033" w:rsidRDefault="00A10964" w:rsidP="0094240E">
            <w:pPr>
              <w:pStyle w:val="SIText"/>
              <w:rPr>
                <w:rFonts w:asciiTheme="majorHAnsi" w:hAnsiTheme="majorHAnsi" w:cstheme="majorHAnsi"/>
                <w:color w:val="0C1227" w:themeColor="text2"/>
              </w:rPr>
            </w:pPr>
          </w:p>
        </w:tc>
      </w:tr>
      <w:tr w:rsidR="00372033" w:rsidRPr="00372033" w14:paraId="5F2132B2" w14:textId="77777777" w:rsidTr="000F31BE">
        <w:tc>
          <w:tcPr>
            <w:tcW w:w="2689" w:type="dxa"/>
          </w:tcPr>
          <w:p w14:paraId="3A3E6981" w14:textId="6D8335CC" w:rsidR="00D9385D" w:rsidRPr="00372033" w:rsidRDefault="00D9385D" w:rsidP="00D9385D">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Pre</w:t>
            </w:r>
            <w:r w:rsidR="00F4120A" w:rsidRPr="00372033">
              <w:rPr>
                <w:rFonts w:asciiTheme="majorHAnsi" w:hAnsiTheme="majorHAnsi" w:cstheme="majorHAnsi"/>
                <w:color w:val="0C1227" w:themeColor="text2"/>
              </w:rPr>
              <w:t>-</w:t>
            </w:r>
            <w:r w:rsidRPr="00372033">
              <w:rPr>
                <w:rFonts w:asciiTheme="majorHAnsi" w:hAnsiTheme="majorHAnsi" w:cstheme="majorHAnsi"/>
                <w:color w:val="0C1227" w:themeColor="text2"/>
              </w:rPr>
              <w:t>requisite Unit</w:t>
            </w:r>
          </w:p>
          <w:p w14:paraId="631507D8" w14:textId="77777777" w:rsidR="00715042" w:rsidRPr="00372033" w:rsidRDefault="00715042" w:rsidP="00715042">
            <w:pPr>
              <w:rPr>
                <w:rFonts w:asciiTheme="majorHAnsi" w:hAnsiTheme="majorHAnsi" w:cstheme="majorHAnsi"/>
                <w:color w:val="0C1227" w:themeColor="text2"/>
              </w:rPr>
            </w:pPr>
          </w:p>
          <w:p w14:paraId="3E663E22" w14:textId="77777777" w:rsidR="00715042" w:rsidRPr="00372033" w:rsidRDefault="00715042" w:rsidP="00715042">
            <w:pPr>
              <w:rPr>
                <w:rFonts w:asciiTheme="majorHAnsi" w:hAnsiTheme="majorHAnsi" w:cstheme="majorHAnsi"/>
                <w:b/>
                <w:color w:val="0C1227" w:themeColor="text2"/>
                <w:sz w:val="20"/>
              </w:rPr>
            </w:pPr>
          </w:p>
          <w:p w14:paraId="58C24841" w14:textId="77777777" w:rsidR="00715042" w:rsidRPr="00372033" w:rsidRDefault="00715042" w:rsidP="00715042">
            <w:pPr>
              <w:rPr>
                <w:rFonts w:asciiTheme="majorHAnsi" w:hAnsiTheme="majorHAnsi" w:cstheme="majorHAnsi"/>
                <w:b/>
                <w:color w:val="0C1227" w:themeColor="text2"/>
                <w:sz w:val="20"/>
              </w:rPr>
            </w:pPr>
          </w:p>
          <w:p w14:paraId="200766C1" w14:textId="736A86CC" w:rsidR="00715042" w:rsidRPr="00372033" w:rsidRDefault="00715042" w:rsidP="00715042">
            <w:pPr>
              <w:jc w:val="center"/>
              <w:rPr>
                <w:rFonts w:asciiTheme="majorHAnsi" w:hAnsiTheme="majorHAnsi" w:cstheme="majorHAnsi"/>
                <w:color w:val="0C1227" w:themeColor="text2"/>
              </w:rPr>
            </w:pPr>
          </w:p>
        </w:tc>
        <w:tc>
          <w:tcPr>
            <w:tcW w:w="6327" w:type="dxa"/>
          </w:tcPr>
          <w:p w14:paraId="4E6716D2" w14:textId="3D8CCB20" w:rsidR="00D9385D" w:rsidRPr="00372033" w:rsidRDefault="00D9385D" w:rsidP="00D9385D">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Nil</w:t>
            </w:r>
          </w:p>
          <w:p w14:paraId="56FDBBF9" w14:textId="678D67D7" w:rsidR="0018209D" w:rsidRPr="00372033" w:rsidRDefault="0018209D" w:rsidP="00D9385D">
            <w:pPr>
              <w:pStyle w:val="SIText"/>
              <w:rPr>
                <w:rFonts w:asciiTheme="majorHAnsi" w:hAnsiTheme="majorHAnsi" w:cstheme="majorHAnsi"/>
                <w:color w:val="0C1227" w:themeColor="text2"/>
              </w:rPr>
            </w:pPr>
          </w:p>
        </w:tc>
      </w:tr>
      <w:tr w:rsidR="00BE46B2" w:rsidRPr="00372033" w14:paraId="66BDAD2D" w14:textId="77777777" w:rsidTr="000F31BE">
        <w:tc>
          <w:tcPr>
            <w:tcW w:w="2689" w:type="dxa"/>
          </w:tcPr>
          <w:p w14:paraId="0C734B63" w14:textId="6083E29D" w:rsidR="00BE46B2" w:rsidRPr="00372033" w:rsidRDefault="00BE46B2" w:rsidP="00BE46B2">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Unit Sector</w:t>
            </w:r>
          </w:p>
        </w:tc>
        <w:tc>
          <w:tcPr>
            <w:tcW w:w="6327" w:type="dxa"/>
          </w:tcPr>
          <w:p w14:paraId="3E1FD867" w14:textId="532CD1F2" w:rsidR="003B1505" w:rsidRPr="00372033" w:rsidRDefault="00B02D10" w:rsidP="00BE46B2">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Wool (WOL)</w:t>
            </w:r>
          </w:p>
        </w:tc>
      </w:tr>
    </w:tbl>
    <w:p w14:paraId="40FBE450" w14:textId="5C2B125F" w:rsidR="00320155" w:rsidRPr="00372033" w:rsidRDefault="00320155" w:rsidP="00F1749F">
      <w:pPr>
        <w:rPr>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2689"/>
        <w:gridCol w:w="6327"/>
      </w:tblGrid>
      <w:tr w:rsidR="00372033" w:rsidRPr="00372033" w14:paraId="07092F50" w14:textId="77777777" w:rsidTr="000C695D">
        <w:trPr>
          <w:tblHeader/>
        </w:trPr>
        <w:tc>
          <w:tcPr>
            <w:tcW w:w="2689" w:type="dxa"/>
          </w:tcPr>
          <w:p w14:paraId="181D323F" w14:textId="6D9DE63D" w:rsidR="001B320C" w:rsidRPr="00372033" w:rsidRDefault="001B320C" w:rsidP="001B320C">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Elements</w:t>
            </w:r>
          </w:p>
        </w:tc>
        <w:tc>
          <w:tcPr>
            <w:tcW w:w="6327" w:type="dxa"/>
          </w:tcPr>
          <w:p w14:paraId="331D5316" w14:textId="5D969B35" w:rsidR="001B320C" w:rsidRPr="00372033" w:rsidRDefault="001B320C" w:rsidP="00BB6E0C">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Performance Criteria</w:t>
            </w:r>
          </w:p>
        </w:tc>
      </w:tr>
      <w:tr w:rsidR="00372033" w:rsidRPr="00372033" w14:paraId="56CBC03D" w14:textId="77777777" w:rsidTr="000C695D">
        <w:trPr>
          <w:tblHeader/>
        </w:trPr>
        <w:tc>
          <w:tcPr>
            <w:tcW w:w="2689" w:type="dxa"/>
          </w:tcPr>
          <w:p w14:paraId="51059A0F" w14:textId="5394A0ED" w:rsidR="0088683C" w:rsidRPr="00372033" w:rsidRDefault="0088683C" w:rsidP="00BB6E0C">
            <w:pPr>
              <w:pStyle w:val="SIText-Italics"/>
              <w:rPr>
                <w:rFonts w:asciiTheme="majorHAnsi" w:hAnsiTheme="majorHAnsi" w:cstheme="majorHAnsi"/>
                <w:color w:val="0C1227" w:themeColor="text2"/>
              </w:rPr>
            </w:pPr>
            <w:r w:rsidRPr="00372033">
              <w:rPr>
                <w:rFonts w:asciiTheme="majorHAnsi" w:hAnsiTheme="majorHAnsi" w:cstheme="majorHAnsi"/>
                <w:color w:val="0C1227" w:themeColor="text2"/>
              </w:rPr>
              <w:t>Elements describe the essential outcomes.</w:t>
            </w:r>
          </w:p>
        </w:tc>
        <w:tc>
          <w:tcPr>
            <w:tcW w:w="6327" w:type="dxa"/>
          </w:tcPr>
          <w:p w14:paraId="5EF42211" w14:textId="07EE98EA" w:rsidR="0088683C" w:rsidRPr="00372033" w:rsidRDefault="0088683C" w:rsidP="00BB6E0C">
            <w:pPr>
              <w:pStyle w:val="SIText-Italics"/>
              <w:rPr>
                <w:rFonts w:asciiTheme="majorHAnsi" w:hAnsiTheme="majorHAnsi" w:cstheme="majorHAnsi"/>
                <w:color w:val="0C1227" w:themeColor="text2"/>
              </w:rPr>
            </w:pPr>
            <w:r w:rsidRPr="00372033">
              <w:rPr>
                <w:rFonts w:asciiTheme="majorHAnsi" w:hAnsiTheme="majorHAnsi" w:cstheme="majorHAnsi"/>
                <w:color w:val="0C1227" w:themeColor="text2"/>
              </w:rPr>
              <w:t>Performance criteria describe the performance needed to demonstrate achievement of the element.</w:t>
            </w:r>
          </w:p>
        </w:tc>
      </w:tr>
      <w:tr w:rsidR="00372033" w:rsidRPr="00372033" w14:paraId="1915290A" w14:textId="77777777" w:rsidTr="000F31BE">
        <w:tc>
          <w:tcPr>
            <w:tcW w:w="2689" w:type="dxa"/>
          </w:tcPr>
          <w:p w14:paraId="4CA92DE3" w14:textId="36D0F0A8"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 Prepare for wool pressing</w:t>
            </w:r>
          </w:p>
        </w:tc>
        <w:tc>
          <w:tcPr>
            <w:tcW w:w="6327" w:type="dxa"/>
          </w:tcPr>
          <w:p w14:paraId="08AD3C92"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1.1 Identify the lines of wool and confirm with the wool classer</w:t>
            </w:r>
          </w:p>
          <w:p w14:paraId="78F950DA"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1.2 Check the wool press for safe operation, and lubricate and maintain it as required</w:t>
            </w:r>
          </w:p>
          <w:p w14:paraId="0F9FB4A8"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1.3 Inspect the work area to confirm it is free of all contaminants in readiness for pressing</w:t>
            </w:r>
          </w:p>
          <w:p w14:paraId="7CE25570"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1.4 Confirm that supplies of wool packs, bale fasteners and hooks, stencils and bale-branding inks are located in appropriate place</w:t>
            </w:r>
          </w:p>
          <w:p w14:paraId="11F4A3AD"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lastRenderedPageBreak/>
              <w:t>1.5 Identify the appropriate recording system</w:t>
            </w:r>
          </w:p>
          <w:p w14:paraId="7137CC3B"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1.6 Check the scales to be used for accuracy and calibrate if necessary</w:t>
            </w:r>
          </w:p>
          <w:p w14:paraId="04A2EFF8" w14:textId="720603A3"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1.7 Check the press and its location for safety</w:t>
            </w:r>
            <w:r w:rsidR="00C31D20" w:rsidRPr="00372033">
              <w:rPr>
                <w:rFonts w:asciiTheme="majorHAnsi" w:hAnsiTheme="majorHAnsi" w:cstheme="majorHAnsi"/>
                <w:color w:val="0C1227" w:themeColor="text2"/>
              </w:rPr>
              <w:t xml:space="preserve"> in line with workplace requirements</w:t>
            </w:r>
          </w:p>
          <w:p w14:paraId="11523057" w14:textId="79DCAC5F"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1.8 Identify any defective equipment and report to the appropriate person</w:t>
            </w:r>
          </w:p>
        </w:tc>
      </w:tr>
      <w:tr w:rsidR="00372033" w:rsidRPr="00372033" w14:paraId="42A81C79" w14:textId="77777777" w:rsidTr="000F31BE">
        <w:tc>
          <w:tcPr>
            <w:tcW w:w="2689" w:type="dxa"/>
          </w:tcPr>
          <w:p w14:paraId="15CD48E1" w14:textId="69FDCFC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lastRenderedPageBreak/>
              <w:t>2. Press wool</w:t>
            </w:r>
          </w:p>
        </w:tc>
        <w:tc>
          <w:tcPr>
            <w:tcW w:w="6327" w:type="dxa"/>
          </w:tcPr>
          <w:p w14:paraId="4918F2D7"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2.1 Consult the wool classer to determine mob cut-outs and pressing requirements</w:t>
            </w:r>
          </w:p>
          <w:p w14:paraId="5D28EB02" w14:textId="0405123F"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2.2 Apply safe work practices at all times and use available safety equipment in line with work</w:t>
            </w:r>
            <w:r w:rsidR="006B6C18" w:rsidRPr="00372033">
              <w:rPr>
                <w:rFonts w:asciiTheme="majorHAnsi" w:hAnsiTheme="majorHAnsi" w:cstheme="majorHAnsi"/>
                <w:color w:val="0C1227" w:themeColor="text2"/>
              </w:rPr>
              <w:t>place</w:t>
            </w:r>
            <w:r w:rsidRPr="00372033">
              <w:rPr>
                <w:rFonts w:asciiTheme="majorHAnsi" w:hAnsiTheme="majorHAnsi" w:cstheme="majorHAnsi"/>
                <w:color w:val="0C1227" w:themeColor="text2"/>
              </w:rPr>
              <w:t xml:space="preserve"> health and safety </w:t>
            </w:r>
            <w:r w:rsidR="006B6C18" w:rsidRPr="00372033">
              <w:rPr>
                <w:rFonts w:asciiTheme="majorHAnsi" w:hAnsiTheme="majorHAnsi" w:cstheme="majorHAnsi"/>
                <w:color w:val="0C1227" w:themeColor="text2"/>
              </w:rPr>
              <w:t xml:space="preserve">(WHS) </w:t>
            </w:r>
            <w:r w:rsidR="00253452" w:rsidRPr="00372033">
              <w:rPr>
                <w:rFonts w:asciiTheme="majorHAnsi" w:hAnsiTheme="majorHAnsi" w:cstheme="majorHAnsi"/>
                <w:color w:val="0C1227" w:themeColor="text2"/>
              </w:rPr>
              <w:t xml:space="preserve">and biosecurity </w:t>
            </w:r>
            <w:r w:rsidRPr="00372033">
              <w:rPr>
                <w:rFonts w:asciiTheme="majorHAnsi" w:hAnsiTheme="majorHAnsi" w:cstheme="majorHAnsi"/>
                <w:color w:val="0C1227" w:themeColor="text2"/>
              </w:rPr>
              <w:t>policies</w:t>
            </w:r>
            <w:r w:rsidR="00EE38FF">
              <w:rPr>
                <w:rFonts w:asciiTheme="majorHAnsi" w:hAnsiTheme="majorHAnsi" w:cstheme="majorHAnsi"/>
                <w:color w:val="0C1227" w:themeColor="text2"/>
              </w:rPr>
              <w:t xml:space="preserve"> and following manufacturer specifications</w:t>
            </w:r>
          </w:p>
          <w:p w14:paraId="027062EE" w14:textId="77777777" w:rsidR="00C31D20" w:rsidRPr="00372033" w:rsidRDefault="00C31D20" w:rsidP="00C31D20">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2.3 Select, use and maintain suitable personal protective equipment (PPE) and ensure correct fit</w:t>
            </w:r>
          </w:p>
          <w:p w14:paraId="05CCA1D1" w14:textId="59D80658"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2.</w:t>
            </w:r>
            <w:r w:rsidR="00C31D20" w:rsidRPr="00372033">
              <w:rPr>
                <w:rFonts w:asciiTheme="majorHAnsi" w:hAnsiTheme="majorHAnsi" w:cstheme="majorHAnsi"/>
                <w:color w:val="0C1227" w:themeColor="text2"/>
              </w:rPr>
              <w:t>4</w:t>
            </w:r>
            <w:r w:rsidRPr="00372033">
              <w:rPr>
                <w:rFonts w:asciiTheme="majorHAnsi" w:hAnsiTheme="majorHAnsi" w:cstheme="majorHAnsi"/>
                <w:color w:val="0C1227" w:themeColor="text2"/>
              </w:rPr>
              <w:t xml:space="preserve"> Remove contamination from the woolpack and place in the appropriate location</w:t>
            </w:r>
          </w:p>
          <w:p w14:paraId="16688C98" w14:textId="4F784D29"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2.</w:t>
            </w:r>
            <w:r w:rsidR="00C31D20" w:rsidRPr="00372033">
              <w:rPr>
                <w:rFonts w:asciiTheme="majorHAnsi" w:hAnsiTheme="majorHAnsi" w:cstheme="majorHAnsi"/>
                <w:color w:val="0C1227" w:themeColor="text2"/>
              </w:rPr>
              <w:t>5</w:t>
            </w:r>
            <w:r w:rsidRPr="00372033">
              <w:rPr>
                <w:rFonts w:asciiTheme="majorHAnsi" w:hAnsiTheme="majorHAnsi" w:cstheme="majorHAnsi"/>
                <w:color w:val="0C1227" w:themeColor="text2"/>
              </w:rPr>
              <w:t xml:space="preserve"> Check woolpacks for conformity</w:t>
            </w:r>
            <w:r w:rsidR="00C31D20" w:rsidRPr="00372033">
              <w:rPr>
                <w:rFonts w:asciiTheme="majorHAnsi" w:hAnsiTheme="majorHAnsi" w:cstheme="majorHAnsi"/>
                <w:color w:val="0C1227" w:themeColor="text2"/>
              </w:rPr>
              <w:t xml:space="preserve"> in line with workplace requirements </w:t>
            </w:r>
          </w:p>
          <w:p w14:paraId="43E66980" w14:textId="55350D03"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2.</w:t>
            </w:r>
            <w:r w:rsidR="00C31D20" w:rsidRPr="00372033">
              <w:rPr>
                <w:rFonts w:asciiTheme="majorHAnsi" w:hAnsiTheme="majorHAnsi" w:cstheme="majorHAnsi"/>
                <w:color w:val="0C1227" w:themeColor="text2"/>
              </w:rPr>
              <w:t>6</w:t>
            </w:r>
            <w:r w:rsidRPr="00372033">
              <w:rPr>
                <w:rFonts w:asciiTheme="majorHAnsi" w:hAnsiTheme="majorHAnsi" w:cstheme="majorHAnsi"/>
                <w:color w:val="0C1227" w:themeColor="text2"/>
              </w:rPr>
              <w:t xml:space="preserve"> Seek directions for order of pressing and any special requirements from the wool classer</w:t>
            </w:r>
          </w:p>
          <w:p w14:paraId="7F718FD7" w14:textId="6F41143D"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2.</w:t>
            </w:r>
            <w:r w:rsidR="00C31D20" w:rsidRPr="00372033">
              <w:rPr>
                <w:rFonts w:asciiTheme="majorHAnsi" w:hAnsiTheme="majorHAnsi" w:cstheme="majorHAnsi"/>
                <w:color w:val="0C1227" w:themeColor="text2"/>
              </w:rPr>
              <w:t>7</w:t>
            </w:r>
            <w:r w:rsidRPr="00372033">
              <w:rPr>
                <w:rFonts w:asciiTheme="majorHAnsi" w:hAnsiTheme="majorHAnsi" w:cstheme="majorHAnsi"/>
                <w:color w:val="0C1227" w:themeColor="text2"/>
              </w:rPr>
              <w:t xml:space="preserve"> Place all wool correctly and evenly in the press to produce even density bales</w:t>
            </w:r>
          </w:p>
        </w:tc>
      </w:tr>
      <w:tr w:rsidR="00372033" w:rsidRPr="00372033" w14:paraId="0BA9E889" w14:textId="77777777" w:rsidTr="000F31BE">
        <w:tc>
          <w:tcPr>
            <w:tcW w:w="2689" w:type="dxa"/>
          </w:tcPr>
          <w:p w14:paraId="4CAE38CD" w14:textId="25F09FF9"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3. Carry out the role and responsibilities of the wool presser</w:t>
            </w:r>
          </w:p>
        </w:tc>
        <w:tc>
          <w:tcPr>
            <w:tcW w:w="6327" w:type="dxa"/>
          </w:tcPr>
          <w:p w14:paraId="1B35DDB7"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3.1 Press bales to optimal weights to reduce selling costs and within specified weight and length dimensions in compliance with Code of Practice</w:t>
            </w:r>
          </w:p>
          <w:p w14:paraId="7C87692D"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3.2 Press lines to avoid mixed bales</w:t>
            </w:r>
          </w:p>
          <w:p w14:paraId="71DAF049"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3.3 Monitor wool flow and build-up in bins</w:t>
            </w:r>
          </w:p>
          <w:p w14:paraId="774113FB"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3.4 Maintain work area in a condition that avoids contamination of wool</w:t>
            </w:r>
          </w:p>
          <w:p w14:paraId="52C5DC86" w14:textId="16A880F1"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3.5 Carry out pressing within time restrictions and workflow of the wool room</w:t>
            </w:r>
          </w:p>
        </w:tc>
      </w:tr>
      <w:tr w:rsidR="00372033" w:rsidRPr="00372033" w14:paraId="55B3D749" w14:textId="77777777" w:rsidTr="000F31BE">
        <w:tc>
          <w:tcPr>
            <w:tcW w:w="2689" w:type="dxa"/>
          </w:tcPr>
          <w:p w14:paraId="37AF0CB6" w14:textId="596761A9"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4. Close and store bales</w:t>
            </w:r>
          </w:p>
        </w:tc>
        <w:tc>
          <w:tcPr>
            <w:tcW w:w="6327" w:type="dxa"/>
          </w:tcPr>
          <w:p w14:paraId="6E1A6E81"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4.1 Use approved bale dividers as instructed, and fasten flaps correctly</w:t>
            </w:r>
          </w:p>
          <w:p w14:paraId="070E2A1A" w14:textId="42B34260"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4.2 Identify bales for branding before removing them from the press</w:t>
            </w:r>
            <w:r w:rsidR="00253452" w:rsidRPr="00372033">
              <w:rPr>
                <w:rFonts w:asciiTheme="majorHAnsi" w:hAnsiTheme="majorHAnsi" w:cstheme="majorHAnsi"/>
                <w:color w:val="0C1227" w:themeColor="text2"/>
              </w:rPr>
              <w:t xml:space="preserve"> in line with traceability requirements </w:t>
            </w:r>
          </w:p>
          <w:p w14:paraId="4571D5D3"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4.3 Store bales safely, avoiding injury to presser, risk to other workers, and damage to bales and equipment</w:t>
            </w:r>
          </w:p>
          <w:p w14:paraId="51877C2E" w14:textId="3B24EA33"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4.4 Store bales to maximise shed space and to avoid weather damage</w:t>
            </w:r>
          </w:p>
        </w:tc>
      </w:tr>
      <w:tr w:rsidR="00E441C9" w:rsidRPr="00372033" w14:paraId="66B34429" w14:textId="77777777" w:rsidTr="000F31BE">
        <w:tc>
          <w:tcPr>
            <w:tcW w:w="2689" w:type="dxa"/>
          </w:tcPr>
          <w:p w14:paraId="4A407354" w14:textId="12398B9C"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5. Complete recording requirements</w:t>
            </w:r>
          </w:p>
        </w:tc>
        <w:tc>
          <w:tcPr>
            <w:tcW w:w="6327" w:type="dxa"/>
          </w:tcPr>
          <w:p w14:paraId="44AD946C" w14:textId="4BB2CDA2"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5.1 Brand bales appropriately</w:t>
            </w:r>
            <w:r w:rsidR="00253452" w:rsidRPr="00372033">
              <w:rPr>
                <w:rFonts w:asciiTheme="majorHAnsi" w:hAnsiTheme="majorHAnsi" w:cstheme="majorHAnsi"/>
                <w:color w:val="0C1227" w:themeColor="text2"/>
              </w:rPr>
              <w:t xml:space="preserve"> in line with workplace procedures</w:t>
            </w:r>
          </w:p>
          <w:p w14:paraId="5223C847" w14:textId="77777777"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5.2 Weigh bales appropriately</w:t>
            </w:r>
          </w:p>
          <w:p w14:paraId="25952B85" w14:textId="41C72BDA" w:rsidR="00E441C9" w:rsidRPr="00372033" w:rsidRDefault="00E441C9" w:rsidP="00E441C9">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lastRenderedPageBreak/>
              <w:t>5.3 Record bale weights, numbers and descriptions clearly using the appropriate recording system</w:t>
            </w:r>
          </w:p>
        </w:tc>
      </w:tr>
    </w:tbl>
    <w:p w14:paraId="7B6C9E40" w14:textId="2619D02F" w:rsidR="00252B64" w:rsidRPr="00372033" w:rsidRDefault="00252B64" w:rsidP="00F1749F">
      <w:pPr>
        <w:rPr>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2689"/>
        <w:gridCol w:w="6327"/>
      </w:tblGrid>
      <w:tr w:rsidR="00372033" w:rsidRPr="00372033" w14:paraId="1DE836E6" w14:textId="77777777" w:rsidTr="00BF3898">
        <w:tc>
          <w:tcPr>
            <w:tcW w:w="9016" w:type="dxa"/>
            <w:gridSpan w:val="2"/>
          </w:tcPr>
          <w:p w14:paraId="164A1D6D" w14:textId="77777777" w:rsidR="000A3C05" w:rsidRPr="00372033" w:rsidRDefault="000A3C05" w:rsidP="000A3C05">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Foundation Skills</w:t>
            </w:r>
          </w:p>
          <w:p w14:paraId="5784D4E5" w14:textId="345792E6" w:rsidR="00874912" w:rsidRPr="00372033" w:rsidRDefault="000A3C05" w:rsidP="000A3C05">
            <w:pPr>
              <w:pStyle w:val="SIText-Italics"/>
              <w:rPr>
                <w:rFonts w:asciiTheme="majorHAnsi" w:hAnsiTheme="majorHAnsi" w:cstheme="majorHAnsi"/>
                <w:color w:val="0C1227" w:themeColor="text2"/>
              </w:rPr>
            </w:pPr>
            <w:r w:rsidRPr="00372033">
              <w:rPr>
                <w:rFonts w:asciiTheme="majorHAnsi" w:hAnsiTheme="majorHAnsi" w:cstheme="majorHAnsi"/>
                <w:color w:val="0C1227" w:themeColor="text2"/>
              </w:rPr>
              <w:t>This section describes those language, literacy, numeracy and employment skills that are essential for performance in this unit of competency but are not explicit in the performance criteria.</w:t>
            </w:r>
          </w:p>
        </w:tc>
      </w:tr>
      <w:tr w:rsidR="00372033" w:rsidRPr="00372033" w14:paraId="4E594C32" w14:textId="77777777" w:rsidTr="000F31BE">
        <w:tc>
          <w:tcPr>
            <w:tcW w:w="2689" w:type="dxa"/>
          </w:tcPr>
          <w:p w14:paraId="708EE9FF" w14:textId="66DFC771" w:rsidR="00EB7BD5" w:rsidRPr="00372033" w:rsidRDefault="00EB7BD5" w:rsidP="00EB7BD5">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Skill</w:t>
            </w:r>
          </w:p>
        </w:tc>
        <w:tc>
          <w:tcPr>
            <w:tcW w:w="6327" w:type="dxa"/>
          </w:tcPr>
          <w:p w14:paraId="35B3D0AD" w14:textId="31F32CFE" w:rsidR="00EB7BD5" w:rsidRPr="00372033" w:rsidRDefault="00EB7BD5" w:rsidP="00EB7BD5">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Description</w:t>
            </w:r>
          </w:p>
        </w:tc>
      </w:tr>
      <w:tr w:rsidR="00372033" w:rsidRPr="00372033" w14:paraId="09B26D8C" w14:textId="77777777" w:rsidTr="000F31BE">
        <w:tc>
          <w:tcPr>
            <w:tcW w:w="2689" w:type="dxa"/>
          </w:tcPr>
          <w:p w14:paraId="1FBD352F" w14:textId="138DCEA4" w:rsidR="00CF29BC" w:rsidRPr="00372033" w:rsidRDefault="006B6C18" w:rsidP="00CF29BC">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Reading</w:t>
            </w:r>
          </w:p>
        </w:tc>
        <w:tc>
          <w:tcPr>
            <w:tcW w:w="6327" w:type="dxa"/>
          </w:tcPr>
          <w:p w14:paraId="38AE16EE" w14:textId="4A7E3930" w:rsidR="00CF29BC" w:rsidRPr="00372033" w:rsidRDefault="006B6C18" w:rsidP="006B6C18">
            <w:pPr>
              <w:pStyle w:val="SIBulletList1"/>
              <w:rPr>
                <w:rFonts w:asciiTheme="majorHAnsi" w:hAnsiTheme="majorHAnsi" w:cstheme="majorHAnsi"/>
                <w:color w:val="0C1227" w:themeColor="text2"/>
              </w:rPr>
            </w:pPr>
            <w:r w:rsidRPr="00372033">
              <w:rPr>
                <w:rFonts w:asciiTheme="majorHAnsi" w:eastAsia="Times New Roman" w:hAnsiTheme="majorHAnsi" w:cstheme="majorHAnsi"/>
                <w:color w:val="0C1227" w:themeColor="text2"/>
                <w:sz w:val="18"/>
                <w:szCs w:val="18"/>
                <w:lang w:eastAsia="en-AU"/>
              </w:rPr>
              <w:t>Access and interpret manufacturer specifications requirements to identify relevant information regarding wool pressing</w:t>
            </w:r>
          </w:p>
        </w:tc>
      </w:tr>
      <w:tr w:rsidR="00372033" w:rsidRPr="00372033" w14:paraId="5BE158CD" w14:textId="77777777" w:rsidTr="000F31BE">
        <w:tc>
          <w:tcPr>
            <w:tcW w:w="2689" w:type="dxa"/>
          </w:tcPr>
          <w:p w14:paraId="35FEBD5B" w14:textId="2EB2546F" w:rsidR="00CF29BC" w:rsidRPr="00372033" w:rsidRDefault="006B6C18" w:rsidP="00CF29BC">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W</w:t>
            </w:r>
            <w:r w:rsidR="00384809">
              <w:rPr>
                <w:rFonts w:asciiTheme="majorHAnsi" w:hAnsiTheme="majorHAnsi" w:cstheme="majorHAnsi"/>
                <w:color w:val="0C1227" w:themeColor="text2"/>
              </w:rPr>
              <w:t>ri</w:t>
            </w:r>
            <w:r w:rsidRPr="00372033">
              <w:rPr>
                <w:rFonts w:asciiTheme="majorHAnsi" w:hAnsiTheme="majorHAnsi" w:cstheme="majorHAnsi"/>
                <w:color w:val="0C1227" w:themeColor="text2"/>
              </w:rPr>
              <w:t xml:space="preserve">ting </w:t>
            </w:r>
          </w:p>
        </w:tc>
        <w:tc>
          <w:tcPr>
            <w:tcW w:w="6327" w:type="dxa"/>
          </w:tcPr>
          <w:p w14:paraId="08B326BA" w14:textId="20910F35" w:rsidR="00E4130D" w:rsidRPr="00372033" w:rsidRDefault="006B6C18" w:rsidP="00E4130D">
            <w:pPr>
              <w:pStyle w:val="SIBulletList1"/>
              <w:rPr>
                <w:rFonts w:asciiTheme="majorHAnsi" w:hAnsiTheme="majorHAnsi" w:cstheme="majorHAnsi"/>
                <w:color w:val="0C1227" w:themeColor="text2"/>
              </w:rPr>
            </w:pPr>
            <w:r w:rsidRPr="00372033">
              <w:rPr>
                <w:rFonts w:asciiTheme="majorHAnsi" w:eastAsia="Times New Roman" w:hAnsiTheme="majorHAnsi" w:cstheme="majorHAnsi"/>
                <w:color w:val="0C1227" w:themeColor="text2"/>
                <w:sz w:val="18"/>
                <w:szCs w:val="18"/>
                <w:lang w:eastAsia="en-AU"/>
              </w:rPr>
              <w:t>Complete records relevant to wool pressing using vocabulary, grammatical structure and conventions appropriate to text and audience</w:t>
            </w:r>
          </w:p>
        </w:tc>
      </w:tr>
      <w:tr w:rsidR="006B6C18" w:rsidRPr="00372033" w14:paraId="2D6C4EC1" w14:textId="77777777" w:rsidTr="000F31BE">
        <w:tc>
          <w:tcPr>
            <w:tcW w:w="2689" w:type="dxa"/>
          </w:tcPr>
          <w:p w14:paraId="6D8AA7C2" w14:textId="4AEE202C" w:rsidR="006B6C18" w:rsidRPr="00372033" w:rsidRDefault="006B6C18" w:rsidP="00CF29BC">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 xml:space="preserve">Oral communication </w:t>
            </w:r>
          </w:p>
        </w:tc>
        <w:tc>
          <w:tcPr>
            <w:tcW w:w="6327" w:type="dxa"/>
          </w:tcPr>
          <w:p w14:paraId="7B52AAB8" w14:textId="584C172F" w:rsidR="006B6C18" w:rsidRPr="00372033" w:rsidRDefault="006B6C18" w:rsidP="00EE38FF">
            <w:pPr>
              <w:pStyle w:val="SIBulletList1"/>
              <w:rPr>
                <w:rFonts w:asciiTheme="majorHAnsi" w:hAnsiTheme="majorHAnsi" w:cstheme="majorHAnsi"/>
                <w:color w:val="0C1227" w:themeColor="text2"/>
              </w:rPr>
            </w:pPr>
            <w:r w:rsidRPr="00372033">
              <w:rPr>
                <w:rFonts w:asciiTheme="majorHAnsi" w:hAnsiTheme="majorHAnsi" w:cstheme="majorHAnsi"/>
                <w:color w:val="0C1227" w:themeColor="text2"/>
              </w:rPr>
              <w:t xml:space="preserve">Use clear language and industry terminology to relay information pertaining to </w:t>
            </w:r>
            <w:r w:rsidR="00EE38FF">
              <w:rPr>
                <w:rFonts w:asciiTheme="majorHAnsi" w:hAnsiTheme="majorHAnsi" w:cstheme="majorHAnsi"/>
                <w:color w:val="0C1227" w:themeColor="text2"/>
              </w:rPr>
              <w:t>wool clips</w:t>
            </w:r>
          </w:p>
        </w:tc>
      </w:tr>
      <w:tr w:rsidR="006B6C18" w:rsidRPr="00372033" w14:paraId="18594437" w14:textId="77777777" w:rsidTr="000F31BE">
        <w:tc>
          <w:tcPr>
            <w:tcW w:w="2689" w:type="dxa"/>
          </w:tcPr>
          <w:p w14:paraId="5DDC5DB1" w14:textId="45293A3B" w:rsidR="006B6C18" w:rsidRPr="00372033" w:rsidRDefault="006B6C18" w:rsidP="00CF29BC">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Numeracy</w:t>
            </w:r>
          </w:p>
        </w:tc>
        <w:tc>
          <w:tcPr>
            <w:tcW w:w="6327" w:type="dxa"/>
          </w:tcPr>
          <w:p w14:paraId="631F1B86" w14:textId="77777777" w:rsidR="006B6C18" w:rsidRPr="00372033" w:rsidRDefault="006B6C18" w:rsidP="00E4130D">
            <w:pPr>
              <w:pStyle w:val="SIBulletList1"/>
              <w:rPr>
                <w:rFonts w:asciiTheme="majorHAnsi" w:hAnsiTheme="majorHAnsi" w:cstheme="majorHAnsi"/>
                <w:color w:val="0C1227" w:themeColor="text2"/>
              </w:rPr>
            </w:pPr>
            <w:r w:rsidRPr="00372033">
              <w:rPr>
                <w:rFonts w:asciiTheme="majorHAnsi" w:hAnsiTheme="majorHAnsi" w:cstheme="majorHAnsi"/>
                <w:color w:val="0C1227" w:themeColor="text2"/>
              </w:rPr>
              <w:t>Estimate and apply time requirements to achieve the required output</w:t>
            </w:r>
          </w:p>
          <w:p w14:paraId="6A0336C6" w14:textId="4475F38B" w:rsidR="006B6C18" w:rsidRPr="00372033" w:rsidRDefault="006B6C18" w:rsidP="00E4130D">
            <w:pPr>
              <w:pStyle w:val="SIBulletList1"/>
              <w:rPr>
                <w:rFonts w:asciiTheme="majorHAnsi" w:hAnsiTheme="majorHAnsi" w:cstheme="majorHAnsi"/>
                <w:color w:val="0C1227" w:themeColor="text2"/>
              </w:rPr>
            </w:pPr>
            <w:r w:rsidRPr="00372033">
              <w:rPr>
                <w:rFonts w:asciiTheme="majorHAnsi" w:hAnsiTheme="majorHAnsi" w:cstheme="majorHAnsi"/>
                <w:color w:val="0C1227" w:themeColor="text2"/>
              </w:rPr>
              <w:t xml:space="preserve">Understand the numerical requirements of the bale weight recording system   </w:t>
            </w:r>
          </w:p>
        </w:tc>
      </w:tr>
    </w:tbl>
    <w:p w14:paraId="412C1AA5" w14:textId="77777777" w:rsidR="00F900CF" w:rsidRPr="00372033" w:rsidRDefault="00F900CF" w:rsidP="00F1749F">
      <w:pPr>
        <w:rPr>
          <w:rStyle w:val="SITempText-Red"/>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2254"/>
        <w:gridCol w:w="2254"/>
        <w:gridCol w:w="2254"/>
        <w:gridCol w:w="2254"/>
      </w:tblGrid>
      <w:tr w:rsidR="00372033" w:rsidRPr="00372033" w14:paraId="322DA856" w14:textId="77777777" w:rsidTr="00892112">
        <w:tc>
          <w:tcPr>
            <w:tcW w:w="9016" w:type="dxa"/>
            <w:gridSpan w:val="4"/>
          </w:tcPr>
          <w:p w14:paraId="2A9506AB" w14:textId="151E0690" w:rsidR="00980521" w:rsidRPr="00372033" w:rsidRDefault="00565971" w:rsidP="00980521">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Unit Mapping Information</w:t>
            </w:r>
          </w:p>
        </w:tc>
      </w:tr>
      <w:tr w:rsidR="00372033" w:rsidRPr="00372033" w14:paraId="35A32840" w14:textId="77777777" w:rsidTr="00B12287">
        <w:tc>
          <w:tcPr>
            <w:tcW w:w="2254" w:type="dxa"/>
          </w:tcPr>
          <w:p w14:paraId="7ED4AC5A" w14:textId="79ACE6DD" w:rsidR="00B76695" w:rsidRPr="00372033" w:rsidRDefault="00B76695" w:rsidP="00980521">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 xml:space="preserve">Code and title current </w:t>
            </w:r>
            <w:r w:rsidR="00ED1034" w:rsidRPr="00372033">
              <w:rPr>
                <w:rFonts w:asciiTheme="majorHAnsi" w:hAnsiTheme="majorHAnsi" w:cstheme="majorHAnsi"/>
                <w:color w:val="0C1227" w:themeColor="text2"/>
              </w:rPr>
              <w:t>release</w:t>
            </w:r>
          </w:p>
        </w:tc>
        <w:tc>
          <w:tcPr>
            <w:tcW w:w="2254" w:type="dxa"/>
          </w:tcPr>
          <w:p w14:paraId="3FE4F54D" w14:textId="1F6101E1" w:rsidR="00B76695" w:rsidRPr="00372033" w:rsidRDefault="00B76695" w:rsidP="00980521">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 xml:space="preserve">Code and title previous </w:t>
            </w:r>
            <w:r w:rsidR="00ED1034" w:rsidRPr="00372033">
              <w:rPr>
                <w:rFonts w:asciiTheme="majorHAnsi" w:hAnsiTheme="majorHAnsi" w:cstheme="majorHAnsi"/>
                <w:color w:val="0C1227" w:themeColor="text2"/>
              </w:rPr>
              <w:t>release</w:t>
            </w:r>
          </w:p>
        </w:tc>
        <w:tc>
          <w:tcPr>
            <w:tcW w:w="2254" w:type="dxa"/>
          </w:tcPr>
          <w:p w14:paraId="4DA36782" w14:textId="140E64E9" w:rsidR="00B76695" w:rsidRPr="00372033" w:rsidRDefault="00B76695" w:rsidP="00980521">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Comments</w:t>
            </w:r>
          </w:p>
        </w:tc>
        <w:tc>
          <w:tcPr>
            <w:tcW w:w="2254" w:type="dxa"/>
          </w:tcPr>
          <w:p w14:paraId="10C6CC95" w14:textId="0741F99E" w:rsidR="00B76695" w:rsidRPr="00372033" w:rsidRDefault="00B76695" w:rsidP="00980521">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Equivalence status</w:t>
            </w:r>
          </w:p>
        </w:tc>
      </w:tr>
      <w:tr w:rsidR="00372033" w:rsidRPr="00372033" w14:paraId="6AA7F3B3" w14:textId="77777777" w:rsidTr="00B12287">
        <w:tc>
          <w:tcPr>
            <w:tcW w:w="2254" w:type="dxa"/>
          </w:tcPr>
          <w:p w14:paraId="4F4BFAF6" w14:textId="0A5DEBF0" w:rsidR="002B6FFD" w:rsidRPr="00F0356A" w:rsidRDefault="00C31D20" w:rsidP="00B93720">
            <w:pPr>
              <w:pStyle w:val="SIText"/>
              <w:rPr>
                <w:rFonts w:asciiTheme="majorHAnsi" w:hAnsiTheme="majorHAnsi" w:cstheme="majorHAnsi"/>
                <w:color w:val="auto"/>
              </w:rPr>
            </w:pPr>
            <w:r w:rsidRPr="00F0356A">
              <w:rPr>
                <w:rFonts w:asciiTheme="majorHAnsi" w:hAnsiTheme="majorHAnsi" w:cstheme="majorHAnsi"/>
                <w:color w:val="auto"/>
              </w:rPr>
              <w:t>AHCWOL</w:t>
            </w:r>
            <w:r w:rsidR="00CC2921">
              <w:rPr>
                <w:rFonts w:asciiTheme="majorHAnsi" w:hAnsiTheme="majorHAnsi" w:cstheme="majorHAnsi"/>
                <w:color w:val="auto"/>
              </w:rPr>
              <w:t>3</w:t>
            </w:r>
            <w:r w:rsidRPr="00F0356A">
              <w:rPr>
                <w:rFonts w:asciiTheme="majorHAnsi" w:hAnsiTheme="majorHAnsi" w:cstheme="majorHAnsi"/>
                <w:color w:val="auto"/>
              </w:rPr>
              <w:t>X</w:t>
            </w:r>
            <w:r w:rsidR="00CD5280">
              <w:rPr>
                <w:rFonts w:asciiTheme="majorHAnsi" w:hAnsiTheme="majorHAnsi" w:cstheme="majorHAnsi"/>
                <w:color w:val="auto"/>
              </w:rPr>
              <w:t>06</w:t>
            </w:r>
            <w:r w:rsidRPr="00F0356A">
              <w:rPr>
                <w:rFonts w:asciiTheme="majorHAnsi" w:hAnsiTheme="majorHAnsi" w:cstheme="majorHAnsi"/>
                <w:color w:val="auto"/>
              </w:rPr>
              <w:t xml:space="preserve"> Press wool for a clip</w:t>
            </w:r>
          </w:p>
        </w:tc>
        <w:tc>
          <w:tcPr>
            <w:tcW w:w="2254" w:type="dxa"/>
          </w:tcPr>
          <w:p w14:paraId="30E795CC" w14:textId="02D40160" w:rsidR="002B6FFD" w:rsidRPr="00F0356A" w:rsidRDefault="00C31D20" w:rsidP="00B93720">
            <w:pPr>
              <w:pStyle w:val="SIText"/>
              <w:rPr>
                <w:rFonts w:asciiTheme="majorHAnsi" w:hAnsiTheme="majorHAnsi" w:cstheme="majorHAnsi"/>
                <w:color w:val="auto"/>
              </w:rPr>
            </w:pPr>
            <w:r w:rsidRPr="00F0356A">
              <w:rPr>
                <w:rFonts w:asciiTheme="majorHAnsi" w:hAnsiTheme="majorHAnsi" w:cstheme="majorHAnsi"/>
                <w:color w:val="auto"/>
              </w:rPr>
              <w:t>AHCWOL31</w:t>
            </w:r>
            <w:r w:rsidR="00DD1E94">
              <w:rPr>
                <w:rFonts w:asciiTheme="majorHAnsi" w:hAnsiTheme="majorHAnsi" w:cstheme="majorHAnsi"/>
                <w:color w:val="auto"/>
              </w:rPr>
              <w:t>0</w:t>
            </w:r>
            <w:r w:rsidRPr="00F0356A">
              <w:rPr>
                <w:rFonts w:asciiTheme="majorHAnsi" w:hAnsiTheme="majorHAnsi" w:cstheme="majorHAnsi"/>
                <w:color w:val="auto"/>
              </w:rPr>
              <w:t xml:space="preserve"> Press wool for a clip</w:t>
            </w:r>
          </w:p>
        </w:tc>
        <w:tc>
          <w:tcPr>
            <w:tcW w:w="2254" w:type="dxa"/>
          </w:tcPr>
          <w:p w14:paraId="17823069" w14:textId="75F2FDBC" w:rsidR="00FC0E97" w:rsidRPr="00FC0E97" w:rsidRDefault="00FC0E97" w:rsidP="00FC0E97">
            <w:pPr>
              <w:rPr>
                <w:rStyle w:val="SITempText-Green"/>
                <w:rFonts w:asciiTheme="majorHAnsi" w:hAnsiTheme="majorHAnsi" w:cstheme="majorHAnsi"/>
                <w:color w:val="auto"/>
                <w:sz w:val="20"/>
                <w:szCs w:val="20"/>
              </w:rPr>
            </w:pPr>
            <w:r w:rsidRPr="00FC0E97">
              <w:rPr>
                <w:rStyle w:val="SITempText-Green"/>
                <w:rFonts w:asciiTheme="majorHAnsi" w:hAnsiTheme="majorHAnsi" w:cstheme="majorHAnsi"/>
                <w:color w:val="auto"/>
                <w:sz w:val="20"/>
                <w:szCs w:val="20"/>
              </w:rPr>
              <w:t xml:space="preserve">Application wording </w:t>
            </w:r>
            <w:proofErr w:type="gramStart"/>
            <w:r w:rsidRPr="00FC0E97">
              <w:rPr>
                <w:rStyle w:val="SITempText-Green"/>
                <w:rFonts w:asciiTheme="majorHAnsi" w:hAnsiTheme="majorHAnsi" w:cstheme="majorHAnsi"/>
                <w:color w:val="auto"/>
                <w:sz w:val="20"/>
                <w:szCs w:val="20"/>
              </w:rPr>
              <w:t>clarified</w:t>
            </w:r>
            <w:proofErr w:type="gramEnd"/>
          </w:p>
          <w:p w14:paraId="7887E264" w14:textId="2E3182CB" w:rsidR="00FC0E97" w:rsidRPr="00FC0E97" w:rsidRDefault="00FC0E97" w:rsidP="00FC0E97">
            <w:pPr>
              <w:rPr>
                <w:rStyle w:val="SITempText-Green"/>
                <w:rFonts w:asciiTheme="majorHAnsi" w:hAnsiTheme="majorHAnsi" w:cstheme="majorHAnsi"/>
                <w:color w:val="auto"/>
                <w:sz w:val="20"/>
                <w:szCs w:val="20"/>
              </w:rPr>
            </w:pPr>
            <w:r w:rsidRPr="00FC0E97">
              <w:rPr>
                <w:rStyle w:val="SITempText-Green"/>
                <w:rFonts w:asciiTheme="majorHAnsi" w:hAnsiTheme="majorHAnsi" w:cstheme="majorHAnsi"/>
                <w:color w:val="auto"/>
                <w:sz w:val="20"/>
                <w:szCs w:val="20"/>
              </w:rPr>
              <w:t>Changes to P</w:t>
            </w:r>
            <w:r>
              <w:rPr>
                <w:rStyle w:val="SITempText-Green"/>
                <w:rFonts w:asciiTheme="majorHAnsi" w:hAnsiTheme="majorHAnsi" w:cstheme="majorHAnsi"/>
                <w:color w:val="auto"/>
                <w:sz w:val="20"/>
                <w:szCs w:val="20"/>
              </w:rPr>
              <w:t xml:space="preserve">erformance </w:t>
            </w:r>
            <w:proofErr w:type="gramStart"/>
            <w:r w:rsidRPr="00FC0E97">
              <w:rPr>
                <w:rStyle w:val="SITempText-Green"/>
                <w:rFonts w:asciiTheme="majorHAnsi" w:hAnsiTheme="majorHAnsi" w:cstheme="majorHAnsi"/>
                <w:color w:val="auto"/>
                <w:sz w:val="20"/>
                <w:szCs w:val="20"/>
              </w:rPr>
              <w:t>C</w:t>
            </w:r>
            <w:r>
              <w:rPr>
                <w:rStyle w:val="SITempText-Green"/>
                <w:rFonts w:asciiTheme="majorHAnsi" w:hAnsiTheme="majorHAnsi" w:cstheme="majorHAnsi"/>
                <w:color w:val="auto"/>
                <w:sz w:val="20"/>
                <w:szCs w:val="20"/>
              </w:rPr>
              <w:t>riteria’</w:t>
            </w:r>
            <w:r w:rsidRPr="00FC0E97">
              <w:rPr>
                <w:rStyle w:val="SITempText-Green"/>
                <w:rFonts w:asciiTheme="majorHAnsi" w:hAnsiTheme="majorHAnsi" w:cstheme="majorHAnsi"/>
                <w:color w:val="auto"/>
                <w:sz w:val="20"/>
                <w:szCs w:val="20"/>
              </w:rPr>
              <w:t>s</w:t>
            </w:r>
            <w:proofErr w:type="gramEnd"/>
            <w:r w:rsidRPr="00FC0E97">
              <w:rPr>
                <w:rStyle w:val="SITempText-Green"/>
                <w:rFonts w:asciiTheme="majorHAnsi" w:hAnsiTheme="majorHAnsi" w:cstheme="majorHAnsi"/>
                <w:color w:val="auto"/>
                <w:sz w:val="20"/>
                <w:szCs w:val="20"/>
              </w:rPr>
              <w:t xml:space="preserve"> for clarification</w:t>
            </w:r>
          </w:p>
          <w:p w14:paraId="100503A7" w14:textId="1263077F" w:rsidR="00FC0E97" w:rsidRPr="00FC0E97" w:rsidRDefault="00FC0E97" w:rsidP="00FC0E97">
            <w:pPr>
              <w:rPr>
                <w:rStyle w:val="SITempText-Green"/>
                <w:rFonts w:asciiTheme="majorHAnsi" w:hAnsiTheme="majorHAnsi" w:cstheme="majorHAnsi"/>
                <w:color w:val="auto"/>
                <w:sz w:val="20"/>
                <w:szCs w:val="20"/>
              </w:rPr>
            </w:pPr>
            <w:r w:rsidRPr="00FC0E97">
              <w:rPr>
                <w:rStyle w:val="SITempText-Green"/>
                <w:rFonts w:asciiTheme="majorHAnsi" w:hAnsiTheme="majorHAnsi" w:cstheme="majorHAnsi"/>
                <w:color w:val="auto"/>
                <w:sz w:val="20"/>
                <w:szCs w:val="20"/>
              </w:rPr>
              <w:t xml:space="preserve">Foundation </w:t>
            </w:r>
            <w:r>
              <w:rPr>
                <w:rStyle w:val="SITempText-Green"/>
                <w:rFonts w:asciiTheme="majorHAnsi" w:hAnsiTheme="majorHAnsi" w:cstheme="majorHAnsi"/>
                <w:color w:val="auto"/>
                <w:sz w:val="20"/>
                <w:szCs w:val="20"/>
              </w:rPr>
              <w:t>S</w:t>
            </w:r>
            <w:r w:rsidRPr="00FC0E97">
              <w:rPr>
                <w:rStyle w:val="SITempText-Green"/>
                <w:rFonts w:asciiTheme="majorHAnsi" w:hAnsiTheme="majorHAnsi" w:cstheme="majorHAnsi"/>
                <w:color w:val="auto"/>
                <w:sz w:val="20"/>
                <w:szCs w:val="20"/>
              </w:rPr>
              <w:t xml:space="preserve">kills information </w:t>
            </w:r>
            <w:proofErr w:type="gramStart"/>
            <w:r w:rsidRPr="00FC0E97">
              <w:rPr>
                <w:rStyle w:val="SITempText-Green"/>
                <w:rFonts w:asciiTheme="majorHAnsi" w:hAnsiTheme="majorHAnsi" w:cstheme="majorHAnsi"/>
                <w:color w:val="auto"/>
                <w:sz w:val="20"/>
                <w:szCs w:val="20"/>
              </w:rPr>
              <w:t>added</w:t>
            </w:r>
            <w:proofErr w:type="gramEnd"/>
          </w:p>
          <w:p w14:paraId="2B69D1BF" w14:textId="6ABA070C" w:rsidR="00FC0E97" w:rsidRPr="00FC0E97" w:rsidRDefault="00FC0E97" w:rsidP="00FC0E97">
            <w:pPr>
              <w:rPr>
                <w:rStyle w:val="SITempText-Green"/>
                <w:rFonts w:asciiTheme="majorHAnsi" w:hAnsiTheme="majorHAnsi" w:cstheme="majorHAnsi"/>
                <w:color w:val="auto"/>
                <w:sz w:val="20"/>
                <w:szCs w:val="20"/>
              </w:rPr>
            </w:pPr>
            <w:r w:rsidRPr="00FC0E97">
              <w:rPr>
                <w:rStyle w:val="SITempText-Green"/>
                <w:rFonts w:asciiTheme="majorHAnsi" w:hAnsiTheme="majorHAnsi" w:cstheme="majorHAnsi"/>
                <w:color w:val="auto"/>
                <w:sz w:val="20"/>
                <w:szCs w:val="20"/>
              </w:rPr>
              <w:t xml:space="preserve">Changes to </w:t>
            </w:r>
            <w:r>
              <w:rPr>
                <w:rStyle w:val="SITempText-Green"/>
                <w:rFonts w:asciiTheme="majorHAnsi" w:hAnsiTheme="majorHAnsi" w:cstheme="majorHAnsi"/>
                <w:color w:val="auto"/>
                <w:sz w:val="20"/>
                <w:szCs w:val="20"/>
              </w:rPr>
              <w:t>P</w:t>
            </w:r>
            <w:r w:rsidRPr="00FC0E97">
              <w:rPr>
                <w:rStyle w:val="SITempText-Green"/>
                <w:rFonts w:asciiTheme="majorHAnsi" w:hAnsiTheme="majorHAnsi" w:cstheme="majorHAnsi"/>
                <w:color w:val="auto"/>
                <w:sz w:val="20"/>
                <w:szCs w:val="20"/>
              </w:rPr>
              <w:t xml:space="preserve">erformance </w:t>
            </w:r>
            <w:r>
              <w:rPr>
                <w:rStyle w:val="SITempText-Green"/>
                <w:rFonts w:asciiTheme="majorHAnsi" w:hAnsiTheme="majorHAnsi" w:cstheme="majorHAnsi"/>
                <w:color w:val="auto"/>
                <w:sz w:val="20"/>
                <w:szCs w:val="20"/>
              </w:rPr>
              <w:t>E</w:t>
            </w:r>
            <w:r w:rsidRPr="00FC0E97">
              <w:rPr>
                <w:rStyle w:val="SITempText-Green"/>
                <w:rFonts w:asciiTheme="majorHAnsi" w:hAnsiTheme="majorHAnsi" w:cstheme="majorHAnsi"/>
                <w:color w:val="auto"/>
                <w:sz w:val="20"/>
                <w:szCs w:val="20"/>
              </w:rPr>
              <w:t xml:space="preserve">vidence to specify volume and </w:t>
            </w:r>
            <w:proofErr w:type="gramStart"/>
            <w:r w:rsidRPr="00FC0E97">
              <w:rPr>
                <w:rStyle w:val="SITempText-Green"/>
                <w:rFonts w:asciiTheme="majorHAnsi" w:hAnsiTheme="majorHAnsi" w:cstheme="majorHAnsi"/>
                <w:color w:val="auto"/>
                <w:sz w:val="20"/>
                <w:szCs w:val="20"/>
              </w:rPr>
              <w:t>frequency</w:t>
            </w:r>
            <w:proofErr w:type="gramEnd"/>
          </w:p>
          <w:p w14:paraId="15A04915" w14:textId="14A431E4" w:rsidR="00FC0E97" w:rsidRPr="00FC0E97" w:rsidRDefault="00FC0E97" w:rsidP="00FC0E97">
            <w:pPr>
              <w:rPr>
                <w:rStyle w:val="SITempText-Green"/>
                <w:rFonts w:asciiTheme="majorHAnsi" w:hAnsiTheme="majorHAnsi" w:cstheme="majorHAnsi"/>
                <w:color w:val="auto"/>
                <w:sz w:val="20"/>
                <w:szCs w:val="20"/>
              </w:rPr>
            </w:pPr>
            <w:r w:rsidRPr="00FC0E97">
              <w:rPr>
                <w:rStyle w:val="SITempText-Green"/>
                <w:rFonts w:asciiTheme="majorHAnsi" w:hAnsiTheme="majorHAnsi" w:cstheme="majorHAnsi"/>
                <w:color w:val="auto"/>
                <w:sz w:val="20"/>
                <w:szCs w:val="20"/>
              </w:rPr>
              <w:t xml:space="preserve">Knowledge </w:t>
            </w:r>
            <w:r>
              <w:rPr>
                <w:rStyle w:val="SITempText-Green"/>
                <w:rFonts w:asciiTheme="majorHAnsi" w:hAnsiTheme="majorHAnsi" w:cstheme="majorHAnsi"/>
                <w:color w:val="auto"/>
                <w:sz w:val="20"/>
                <w:szCs w:val="20"/>
              </w:rPr>
              <w:t>E</w:t>
            </w:r>
            <w:r w:rsidRPr="00FC0E97">
              <w:rPr>
                <w:rStyle w:val="SITempText-Green"/>
                <w:rFonts w:asciiTheme="majorHAnsi" w:hAnsiTheme="majorHAnsi" w:cstheme="majorHAnsi"/>
                <w:color w:val="auto"/>
                <w:sz w:val="20"/>
                <w:szCs w:val="20"/>
              </w:rPr>
              <w:t>vidence</w:t>
            </w:r>
            <w:r>
              <w:rPr>
                <w:rStyle w:val="SITempText-Green"/>
                <w:rFonts w:asciiTheme="majorHAnsi" w:hAnsiTheme="majorHAnsi" w:cstheme="majorHAnsi"/>
                <w:color w:val="auto"/>
                <w:sz w:val="20"/>
                <w:szCs w:val="20"/>
              </w:rPr>
              <w:t>,</w:t>
            </w:r>
            <w:r w:rsidRPr="00FC0E97">
              <w:rPr>
                <w:rStyle w:val="SITempText-Green"/>
                <w:rFonts w:asciiTheme="majorHAnsi" w:hAnsiTheme="majorHAnsi" w:cstheme="majorHAnsi"/>
                <w:color w:val="auto"/>
                <w:sz w:val="20"/>
                <w:szCs w:val="20"/>
              </w:rPr>
              <w:t xml:space="preserve"> more specificity added and other wording </w:t>
            </w:r>
            <w:proofErr w:type="gramStart"/>
            <w:r w:rsidRPr="00FC0E97">
              <w:rPr>
                <w:rStyle w:val="SITempText-Green"/>
                <w:rFonts w:asciiTheme="majorHAnsi" w:hAnsiTheme="majorHAnsi" w:cstheme="majorHAnsi"/>
                <w:color w:val="auto"/>
                <w:sz w:val="20"/>
                <w:szCs w:val="20"/>
              </w:rPr>
              <w:t>clarification</w:t>
            </w:r>
            <w:proofErr w:type="gramEnd"/>
            <w:r w:rsidRPr="00FC0E97">
              <w:rPr>
                <w:rStyle w:val="SITempText-Green"/>
                <w:rFonts w:asciiTheme="majorHAnsi" w:hAnsiTheme="majorHAnsi" w:cstheme="majorHAnsi"/>
                <w:color w:val="auto"/>
                <w:sz w:val="20"/>
                <w:szCs w:val="20"/>
              </w:rPr>
              <w:t xml:space="preserve"> </w:t>
            </w:r>
          </w:p>
          <w:p w14:paraId="3F6A7233" w14:textId="56AD2AED" w:rsidR="002B6FFD" w:rsidRPr="00F0356A" w:rsidRDefault="00FC0E97" w:rsidP="00243D66">
            <w:pPr>
              <w:rPr>
                <w:rStyle w:val="SITempText-Green"/>
                <w:rFonts w:asciiTheme="majorHAnsi" w:hAnsiTheme="majorHAnsi" w:cstheme="majorHAnsi"/>
                <w:color w:val="auto"/>
              </w:rPr>
            </w:pPr>
            <w:r w:rsidRPr="00FC0E97">
              <w:rPr>
                <w:rStyle w:val="SITempText-Green"/>
                <w:rFonts w:asciiTheme="majorHAnsi" w:hAnsiTheme="majorHAnsi" w:cstheme="majorHAnsi"/>
                <w:color w:val="auto"/>
                <w:sz w:val="20"/>
                <w:szCs w:val="20"/>
              </w:rPr>
              <w:t xml:space="preserve">Assessment </w:t>
            </w:r>
            <w:r>
              <w:rPr>
                <w:rStyle w:val="SITempText-Green"/>
                <w:rFonts w:asciiTheme="majorHAnsi" w:hAnsiTheme="majorHAnsi" w:cstheme="majorHAnsi"/>
                <w:color w:val="auto"/>
                <w:sz w:val="20"/>
                <w:szCs w:val="20"/>
              </w:rPr>
              <w:t>C</w:t>
            </w:r>
            <w:r w:rsidRPr="00FC0E97">
              <w:rPr>
                <w:rStyle w:val="SITempText-Green"/>
                <w:rFonts w:asciiTheme="majorHAnsi" w:hAnsiTheme="majorHAnsi" w:cstheme="majorHAnsi"/>
                <w:color w:val="auto"/>
                <w:sz w:val="20"/>
                <w:szCs w:val="20"/>
              </w:rPr>
              <w:t>onditions clarified</w:t>
            </w:r>
          </w:p>
        </w:tc>
        <w:tc>
          <w:tcPr>
            <w:tcW w:w="2254" w:type="dxa"/>
          </w:tcPr>
          <w:p w14:paraId="71ABE61E" w14:textId="1346A9A5" w:rsidR="002B6FFD" w:rsidRPr="00DA37F3" w:rsidRDefault="00F0356A" w:rsidP="00DA37F3">
            <w:pPr>
              <w:pStyle w:val="SIText"/>
              <w:rPr>
                <w:rStyle w:val="SITempText-Green"/>
                <w:color w:val="000000" w:themeColor="text1"/>
                <w:sz w:val="20"/>
              </w:rPr>
            </w:pPr>
            <w:r w:rsidRPr="00DA37F3">
              <w:rPr>
                <w:rStyle w:val="SITempText-Green"/>
                <w:color w:val="000000" w:themeColor="text1"/>
                <w:sz w:val="20"/>
              </w:rPr>
              <w:t>Equivalent</w:t>
            </w:r>
          </w:p>
        </w:tc>
      </w:tr>
    </w:tbl>
    <w:p w14:paraId="2CD68A07" w14:textId="5BBFE583" w:rsidR="00B12287" w:rsidRPr="00372033" w:rsidRDefault="00B12287" w:rsidP="00F1749F">
      <w:pPr>
        <w:rPr>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1980"/>
        <w:gridCol w:w="7036"/>
      </w:tblGrid>
      <w:tr w:rsidR="00372033" w:rsidRPr="00372033" w14:paraId="76707A61" w14:textId="77777777" w:rsidTr="009B3F2C">
        <w:tc>
          <w:tcPr>
            <w:tcW w:w="1980" w:type="dxa"/>
          </w:tcPr>
          <w:p w14:paraId="53A09014" w14:textId="023A8617" w:rsidR="002941AB" w:rsidRPr="00372033" w:rsidRDefault="00473049" w:rsidP="00BB6E0C">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Links</w:t>
            </w:r>
          </w:p>
        </w:tc>
        <w:tc>
          <w:tcPr>
            <w:tcW w:w="7036" w:type="dxa"/>
          </w:tcPr>
          <w:p w14:paraId="7F56B0B1" w14:textId="77777777" w:rsidR="00BB6E0C" w:rsidRPr="00372033" w:rsidRDefault="00BB6E0C" w:rsidP="00BB6E0C">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 xml:space="preserve">Companion Volumes, including Implementation Guides, are available at </w:t>
            </w:r>
            <w:proofErr w:type="spellStart"/>
            <w:r w:rsidRPr="00372033">
              <w:rPr>
                <w:rFonts w:asciiTheme="majorHAnsi" w:hAnsiTheme="majorHAnsi" w:cstheme="majorHAnsi"/>
                <w:color w:val="0C1227" w:themeColor="text2"/>
              </w:rPr>
              <w:t>VETNet</w:t>
            </w:r>
            <w:proofErr w:type="spellEnd"/>
            <w:r w:rsidRPr="00372033">
              <w:rPr>
                <w:rFonts w:asciiTheme="majorHAnsi" w:hAnsiTheme="majorHAnsi" w:cstheme="majorHAnsi"/>
                <w:color w:val="0C1227" w:themeColor="text2"/>
              </w:rPr>
              <w:t xml:space="preserve">: </w:t>
            </w:r>
          </w:p>
          <w:p w14:paraId="06E7673E" w14:textId="76E36A5E" w:rsidR="002941AB" w:rsidRPr="00372033" w:rsidRDefault="00FD5B39" w:rsidP="00BB6E0C">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https://vetnet.gov.au/Pages/TrainingDocs.aspx?q=c6399549-9c62-4a5e-bf1a-524b2322cf72</w:t>
            </w:r>
          </w:p>
        </w:tc>
      </w:tr>
      <w:tr w:rsidR="00372033" w:rsidRPr="00372033" w14:paraId="27531A0F" w14:textId="77777777" w:rsidTr="009B3F2C">
        <w:tc>
          <w:tcPr>
            <w:tcW w:w="1980" w:type="dxa"/>
          </w:tcPr>
          <w:p w14:paraId="2BB06914" w14:textId="4D909A33" w:rsidR="00A965FD" w:rsidRPr="00372033" w:rsidRDefault="006163E3" w:rsidP="00B6084E">
            <w:pPr>
              <w:pStyle w:val="SIComponentTitle"/>
              <w:rPr>
                <w:rFonts w:asciiTheme="majorHAnsi" w:hAnsiTheme="majorHAnsi" w:cstheme="majorHAnsi"/>
                <w:color w:val="0C1227" w:themeColor="text2"/>
              </w:rPr>
            </w:pPr>
            <w:r w:rsidRPr="00372033">
              <w:rPr>
                <w:rFonts w:asciiTheme="majorHAnsi" w:hAnsiTheme="majorHAnsi" w:cstheme="majorHAnsi"/>
                <w:color w:val="0C1227" w:themeColor="text2"/>
              </w:rPr>
              <w:lastRenderedPageBreak/>
              <w:t>TITLE</w:t>
            </w:r>
          </w:p>
        </w:tc>
        <w:tc>
          <w:tcPr>
            <w:tcW w:w="7036" w:type="dxa"/>
          </w:tcPr>
          <w:p w14:paraId="29BBDE7D" w14:textId="6541EAFE" w:rsidR="00A965FD" w:rsidRPr="00372033" w:rsidRDefault="00F647A0" w:rsidP="00E5576D">
            <w:pPr>
              <w:pStyle w:val="SIComponentTitle"/>
              <w:rPr>
                <w:rFonts w:asciiTheme="majorHAnsi" w:hAnsiTheme="majorHAnsi" w:cstheme="majorHAnsi"/>
                <w:color w:val="0C1227" w:themeColor="text2"/>
              </w:rPr>
            </w:pPr>
            <w:r w:rsidRPr="00372033">
              <w:rPr>
                <w:rFonts w:asciiTheme="majorHAnsi" w:hAnsiTheme="majorHAnsi" w:cstheme="majorHAnsi"/>
                <w:color w:val="0C1227" w:themeColor="text2"/>
              </w:rPr>
              <w:t xml:space="preserve">Assessment requirements for </w:t>
            </w:r>
            <w:r w:rsidR="00D842BE" w:rsidRPr="00372033">
              <w:rPr>
                <w:rFonts w:asciiTheme="majorHAnsi" w:hAnsiTheme="majorHAnsi" w:cstheme="majorHAnsi"/>
                <w:color w:val="0C1227" w:themeColor="text2"/>
              </w:rPr>
              <w:t>AHCWOL</w:t>
            </w:r>
            <w:r w:rsidR="00FC0E97">
              <w:rPr>
                <w:rFonts w:asciiTheme="majorHAnsi" w:hAnsiTheme="majorHAnsi" w:cstheme="majorHAnsi"/>
                <w:color w:val="0C1227" w:themeColor="text2"/>
              </w:rPr>
              <w:t>3</w:t>
            </w:r>
            <w:r w:rsidR="006B6C18" w:rsidRPr="00372033">
              <w:rPr>
                <w:rFonts w:asciiTheme="majorHAnsi" w:hAnsiTheme="majorHAnsi" w:cstheme="majorHAnsi"/>
                <w:color w:val="0C1227" w:themeColor="text2"/>
              </w:rPr>
              <w:t>X</w:t>
            </w:r>
            <w:r w:rsidR="00FC0E97">
              <w:rPr>
                <w:rFonts w:asciiTheme="majorHAnsi" w:hAnsiTheme="majorHAnsi" w:cstheme="majorHAnsi"/>
                <w:color w:val="0C1227" w:themeColor="text2"/>
              </w:rPr>
              <w:t>0</w:t>
            </w:r>
            <w:r w:rsidR="00FC0E97">
              <w:rPr>
                <w:color w:val="0C1227" w:themeColor="text2"/>
              </w:rPr>
              <w:t>6</w:t>
            </w:r>
            <w:r w:rsidR="00D842BE" w:rsidRPr="00372033">
              <w:rPr>
                <w:rFonts w:asciiTheme="majorHAnsi" w:hAnsiTheme="majorHAnsi" w:cstheme="majorHAnsi"/>
                <w:color w:val="0C1227" w:themeColor="text2"/>
              </w:rPr>
              <w:t xml:space="preserve"> Press wool for a clip</w:t>
            </w:r>
          </w:p>
        </w:tc>
      </w:tr>
      <w:tr w:rsidR="00372033" w:rsidRPr="00372033" w14:paraId="41C89A06" w14:textId="77777777" w:rsidTr="003F1119">
        <w:tc>
          <w:tcPr>
            <w:tcW w:w="9016" w:type="dxa"/>
            <w:gridSpan w:val="2"/>
          </w:tcPr>
          <w:p w14:paraId="49D3148F" w14:textId="439890D5" w:rsidR="00BE6877" w:rsidRPr="00372033" w:rsidRDefault="004F1592" w:rsidP="009B2D0A">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Performance Evidence</w:t>
            </w:r>
          </w:p>
        </w:tc>
      </w:tr>
      <w:tr w:rsidR="00BE6877" w:rsidRPr="00372033" w14:paraId="3B6E6DCB" w14:textId="77777777" w:rsidTr="003F1119">
        <w:tc>
          <w:tcPr>
            <w:tcW w:w="9016" w:type="dxa"/>
            <w:gridSpan w:val="2"/>
          </w:tcPr>
          <w:p w14:paraId="7B2D9ACD" w14:textId="77777777" w:rsidR="009B2D0A" w:rsidRPr="00DA37F3" w:rsidRDefault="009B2D0A" w:rsidP="00FC0E97">
            <w:pPr>
              <w:pStyle w:val="SIText"/>
              <w:rPr>
                <w:rStyle w:val="SITempText-Blue"/>
                <w:color w:val="000000" w:themeColor="text1"/>
                <w:sz w:val="20"/>
              </w:rPr>
            </w:pPr>
            <w:bookmarkStart w:id="0" w:name="_Hlk162727836"/>
            <w:commentRangeStart w:id="1"/>
            <w:r w:rsidRPr="00DA37F3">
              <w:rPr>
                <w:rStyle w:val="SITempText-Blue"/>
                <w:color w:val="000000" w:themeColor="text1"/>
                <w:sz w:val="20"/>
              </w:rPr>
              <w:t xml:space="preserve">An individual demonstrating competency must satisfy </w:t>
            </w:r>
            <w:proofErr w:type="gramStart"/>
            <w:r w:rsidRPr="00DA37F3">
              <w:rPr>
                <w:rStyle w:val="SITempText-Blue"/>
                <w:color w:val="000000" w:themeColor="text1"/>
                <w:sz w:val="20"/>
              </w:rPr>
              <w:t>all of</w:t>
            </w:r>
            <w:proofErr w:type="gramEnd"/>
            <w:r w:rsidRPr="00DA37F3">
              <w:rPr>
                <w:rStyle w:val="SITempText-Blue"/>
                <w:color w:val="000000" w:themeColor="text1"/>
                <w:sz w:val="20"/>
              </w:rPr>
              <w:t xml:space="preserve"> the elements and performance criteria in this unit. </w:t>
            </w:r>
          </w:p>
          <w:p w14:paraId="15747065" w14:textId="4F6C838B" w:rsidR="009B2D0A" w:rsidRPr="00DA37F3" w:rsidRDefault="009B2D0A" w:rsidP="00FC0E97">
            <w:pPr>
              <w:pStyle w:val="SIText"/>
              <w:rPr>
                <w:rStyle w:val="SITempText-Blue"/>
                <w:color w:val="000000" w:themeColor="text1"/>
                <w:sz w:val="20"/>
              </w:rPr>
            </w:pPr>
            <w:r w:rsidRPr="00DA37F3">
              <w:rPr>
                <w:rStyle w:val="SITempText-Blue"/>
                <w:color w:val="000000" w:themeColor="text1"/>
                <w:sz w:val="20"/>
              </w:rPr>
              <w:t>There must be evidence that the individual has</w:t>
            </w:r>
            <w:r w:rsidR="006B6C18" w:rsidRPr="00DA37F3">
              <w:rPr>
                <w:rStyle w:val="SITempText-Blue"/>
                <w:color w:val="000000" w:themeColor="text1"/>
                <w:sz w:val="20"/>
              </w:rPr>
              <w:t xml:space="preserve"> </w:t>
            </w:r>
            <w:r w:rsidR="00372033" w:rsidRPr="00DA37F3">
              <w:rPr>
                <w:rStyle w:val="SITempText-Blue"/>
                <w:color w:val="000000" w:themeColor="text1"/>
                <w:sz w:val="20"/>
              </w:rPr>
              <w:t xml:space="preserve">operated two different types of </w:t>
            </w:r>
            <w:r w:rsidR="00EE38FF" w:rsidRPr="00DA37F3">
              <w:rPr>
                <w:rStyle w:val="SITempText-Blue"/>
                <w:color w:val="000000" w:themeColor="text1"/>
                <w:sz w:val="20"/>
              </w:rPr>
              <w:t xml:space="preserve">wool </w:t>
            </w:r>
            <w:r w:rsidR="00372033" w:rsidRPr="00DA37F3">
              <w:rPr>
                <w:rStyle w:val="SITempText-Blue"/>
                <w:color w:val="000000" w:themeColor="text1"/>
                <w:sz w:val="20"/>
              </w:rPr>
              <w:t xml:space="preserve">presses </w:t>
            </w:r>
            <w:r w:rsidR="00C31D20" w:rsidRPr="00DA37F3">
              <w:rPr>
                <w:rStyle w:val="SITempText-Blue"/>
                <w:color w:val="000000" w:themeColor="text1"/>
                <w:sz w:val="20"/>
              </w:rPr>
              <w:t>on at least one occasion</w:t>
            </w:r>
            <w:r w:rsidR="00EE38FF" w:rsidRPr="00DA37F3">
              <w:rPr>
                <w:rStyle w:val="SITempText-Blue"/>
                <w:color w:val="000000" w:themeColor="text1"/>
                <w:sz w:val="20"/>
              </w:rPr>
              <w:t xml:space="preserve"> and met all the requirements of the Code of Practice for the Preparation of Australian Wool Clips</w:t>
            </w:r>
            <w:commentRangeEnd w:id="1"/>
            <w:r w:rsidR="00EE38FF" w:rsidRPr="00DA37F3">
              <w:rPr>
                <w:rStyle w:val="CommentReference"/>
                <w:sz w:val="20"/>
                <w:szCs w:val="22"/>
              </w:rPr>
              <w:commentReference w:id="1"/>
            </w:r>
            <w:r w:rsidR="00FC0E97" w:rsidRPr="00DA37F3">
              <w:rPr>
                <w:rStyle w:val="SITempText-Blue"/>
                <w:color w:val="000000" w:themeColor="text1"/>
                <w:sz w:val="20"/>
              </w:rPr>
              <w:t>.</w:t>
            </w:r>
          </w:p>
          <w:bookmarkEnd w:id="0"/>
          <w:p w14:paraId="4FEC6869" w14:textId="570F380C" w:rsidR="00A10964" w:rsidRPr="00372033" w:rsidRDefault="00A10964" w:rsidP="00FC0E97">
            <w:pPr>
              <w:pStyle w:val="SIBulletList1"/>
              <w:numPr>
                <w:ilvl w:val="0"/>
                <w:numId w:val="0"/>
              </w:numPr>
              <w:ind w:left="357" w:hanging="357"/>
              <w:rPr>
                <w:rFonts w:asciiTheme="majorHAnsi" w:hAnsiTheme="majorHAnsi" w:cstheme="majorHAnsi"/>
                <w:color w:val="0C1227" w:themeColor="text2"/>
              </w:rPr>
            </w:pPr>
          </w:p>
        </w:tc>
      </w:tr>
    </w:tbl>
    <w:p w14:paraId="6BD4ACCD" w14:textId="55E30F8D" w:rsidR="00B93720" w:rsidRPr="00372033" w:rsidRDefault="00B93720" w:rsidP="00F1749F">
      <w:pPr>
        <w:rPr>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9016"/>
      </w:tblGrid>
      <w:tr w:rsidR="00372033" w:rsidRPr="00372033" w14:paraId="56C17850" w14:textId="77777777" w:rsidTr="000F31BE">
        <w:tc>
          <w:tcPr>
            <w:tcW w:w="9016" w:type="dxa"/>
          </w:tcPr>
          <w:p w14:paraId="43EC2E85" w14:textId="5681FEC9" w:rsidR="004D6F12" w:rsidRPr="00372033" w:rsidRDefault="00AF6FF0" w:rsidP="000F31BE">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 xml:space="preserve">Knowledge </w:t>
            </w:r>
            <w:r w:rsidR="004D6F12" w:rsidRPr="00372033">
              <w:rPr>
                <w:rFonts w:asciiTheme="majorHAnsi" w:hAnsiTheme="majorHAnsi" w:cstheme="majorHAnsi"/>
                <w:color w:val="0C1227" w:themeColor="text2"/>
              </w:rPr>
              <w:t>Evidence</w:t>
            </w:r>
          </w:p>
        </w:tc>
      </w:tr>
      <w:tr w:rsidR="004D6F12" w:rsidRPr="00372033" w14:paraId="757A2345" w14:textId="77777777" w:rsidTr="000F31BE">
        <w:tc>
          <w:tcPr>
            <w:tcW w:w="9016" w:type="dxa"/>
          </w:tcPr>
          <w:p w14:paraId="1FBA571C" w14:textId="202D2ABF" w:rsidR="004D6F12" w:rsidRPr="00DA37F3" w:rsidRDefault="0073329E" w:rsidP="00FC0E97">
            <w:pPr>
              <w:pStyle w:val="SIText"/>
              <w:rPr>
                <w:rStyle w:val="SITempText-Blue"/>
                <w:color w:val="000000" w:themeColor="text1"/>
                <w:sz w:val="20"/>
              </w:rPr>
            </w:pPr>
            <w:r w:rsidRPr="00DA37F3">
              <w:rPr>
                <w:rStyle w:val="SITempText-Blue"/>
                <w:color w:val="000000" w:themeColor="text1"/>
                <w:sz w:val="20"/>
              </w:rPr>
              <w:t>An individual must be able to demonstrate the knowledge required to perform the tasks outlined in the elements and performance criteria of this unit. This includes knowledge of:</w:t>
            </w:r>
          </w:p>
          <w:p w14:paraId="7E19F865" w14:textId="77777777" w:rsidR="00372033" w:rsidRPr="00372033" w:rsidRDefault="00372033" w:rsidP="00372033">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 xml:space="preserve">sources of wool contamination, including: </w:t>
            </w:r>
          </w:p>
          <w:p w14:paraId="455B435C" w14:textId="77777777" w:rsidR="00372033" w:rsidRPr="00372033" w:rsidRDefault="00372033" w:rsidP="00DA37F3">
            <w:pPr>
              <w:pStyle w:val="SIBulletList2"/>
              <w:rPr>
                <w:lang w:eastAsia="en-AU"/>
              </w:rPr>
            </w:pPr>
            <w:r w:rsidRPr="00372033">
              <w:rPr>
                <w:lang w:eastAsia="en-AU"/>
              </w:rPr>
              <w:t>urine staining</w:t>
            </w:r>
          </w:p>
          <w:p w14:paraId="59340640" w14:textId="5EC0511D" w:rsidR="00372033" w:rsidRPr="00372033" w:rsidRDefault="00372033" w:rsidP="00DA37F3">
            <w:pPr>
              <w:pStyle w:val="SIBulletList2"/>
              <w:rPr>
                <w:lang w:eastAsia="en-AU"/>
              </w:rPr>
            </w:pPr>
            <w:r w:rsidRPr="00372033">
              <w:rPr>
                <w:lang w:eastAsia="en-AU"/>
              </w:rPr>
              <w:t xml:space="preserve">pigmented and medullated </w:t>
            </w:r>
            <w:r w:rsidR="00EE38FF" w:rsidRPr="00372033">
              <w:rPr>
                <w:lang w:eastAsia="en-AU"/>
              </w:rPr>
              <w:t>fibres</w:t>
            </w:r>
            <w:r w:rsidRPr="00372033">
              <w:rPr>
                <w:lang w:eastAsia="en-AU"/>
              </w:rPr>
              <w:t xml:space="preserve"> and other animal </w:t>
            </w:r>
            <w:proofErr w:type="gramStart"/>
            <w:r w:rsidRPr="00372033">
              <w:rPr>
                <w:lang w:eastAsia="en-AU"/>
              </w:rPr>
              <w:t>fibres</w:t>
            </w:r>
            <w:proofErr w:type="gramEnd"/>
          </w:p>
          <w:p w14:paraId="3BE09952" w14:textId="77777777" w:rsidR="00372033" w:rsidRPr="00372033" w:rsidRDefault="00372033" w:rsidP="00DA37F3">
            <w:pPr>
              <w:pStyle w:val="SIBulletList2"/>
              <w:rPr>
                <w:lang w:eastAsia="en-AU"/>
              </w:rPr>
            </w:pPr>
            <w:r w:rsidRPr="00372033">
              <w:rPr>
                <w:lang w:eastAsia="en-AU"/>
              </w:rPr>
              <w:t>baling twine</w:t>
            </w:r>
          </w:p>
          <w:p w14:paraId="3266B0FD" w14:textId="77777777" w:rsidR="00372033" w:rsidRPr="00372033" w:rsidRDefault="00372033" w:rsidP="00DA37F3">
            <w:pPr>
              <w:pStyle w:val="SIBulletList2"/>
              <w:rPr>
                <w:lang w:eastAsia="en-AU"/>
              </w:rPr>
            </w:pPr>
            <w:r w:rsidRPr="00372033">
              <w:rPr>
                <w:lang w:eastAsia="en-AU"/>
              </w:rPr>
              <w:t xml:space="preserve">fertiliser bags </w:t>
            </w:r>
          </w:p>
          <w:p w14:paraId="28A0975A" w14:textId="77777777" w:rsidR="00372033" w:rsidRPr="00372033" w:rsidRDefault="00372033" w:rsidP="00DA37F3">
            <w:pPr>
              <w:pStyle w:val="SIBulletList2"/>
              <w:rPr>
                <w:lang w:eastAsia="en-AU"/>
              </w:rPr>
            </w:pPr>
            <w:r w:rsidRPr="00372033">
              <w:rPr>
                <w:lang w:eastAsia="en-AU"/>
              </w:rPr>
              <w:t>other yarns and fabrics</w:t>
            </w:r>
          </w:p>
          <w:p w14:paraId="3BBE8D33" w14:textId="77777777" w:rsidR="006D001E" w:rsidRPr="00372033" w:rsidRDefault="006D001E"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 xml:space="preserve">the requirements of Code of Practice for the Preparation of Australian Wool Clips as it relates to wool </w:t>
            </w:r>
            <w:proofErr w:type="gramStart"/>
            <w:r w:rsidRPr="00372033">
              <w:rPr>
                <w:rFonts w:asciiTheme="majorHAnsi" w:hAnsiTheme="majorHAnsi" w:cstheme="majorHAnsi"/>
                <w:color w:val="0C1227" w:themeColor="text2"/>
                <w:lang w:eastAsia="en-AU"/>
              </w:rPr>
              <w:t>pressing</w:t>
            </w:r>
            <w:proofErr w:type="gramEnd"/>
          </w:p>
          <w:p w14:paraId="148E4B8C" w14:textId="77777777" w:rsidR="00372033" w:rsidRPr="00372033" w:rsidRDefault="00372033" w:rsidP="00372033">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bale traceability requirements, including:</w:t>
            </w:r>
          </w:p>
          <w:p w14:paraId="31F4EE9C" w14:textId="77777777" w:rsidR="00372033" w:rsidRPr="00372033" w:rsidRDefault="00372033" w:rsidP="00DA37F3">
            <w:pPr>
              <w:pStyle w:val="SIBulletList2"/>
              <w:rPr>
                <w:lang w:eastAsia="en-AU"/>
              </w:rPr>
            </w:pPr>
            <w:r w:rsidRPr="00372033">
              <w:rPr>
                <w:lang w:eastAsia="en-AU"/>
              </w:rPr>
              <w:t>farm of origin</w:t>
            </w:r>
          </w:p>
          <w:p w14:paraId="1C72ABB8" w14:textId="77777777" w:rsidR="00372033" w:rsidRPr="00372033" w:rsidRDefault="00372033" w:rsidP="00DA37F3">
            <w:pPr>
              <w:pStyle w:val="SIBulletList2"/>
              <w:rPr>
                <w:lang w:eastAsia="en-AU"/>
              </w:rPr>
            </w:pPr>
            <w:r w:rsidRPr="00372033">
              <w:rPr>
                <w:lang w:eastAsia="en-AU"/>
              </w:rPr>
              <w:t>industry Wool Classer Specification</w:t>
            </w:r>
          </w:p>
          <w:p w14:paraId="76326B89" w14:textId="77777777" w:rsidR="00372033" w:rsidRPr="00372033" w:rsidRDefault="00372033" w:rsidP="00DA37F3">
            <w:pPr>
              <w:pStyle w:val="SIBulletList2"/>
              <w:rPr>
                <w:lang w:eastAsia="en-AU"/>
              </w:rPr>
            </w:pPr>
            <w:r w:rsidRPr="00372033">
              <w:rPr>
                <w:lang w:eastAsia="en-AU"/>
              </w:rPr>
              <w:t>individual bale numbering and bale labels</w:t>
            </w:r>
          </w:p>
          <w:p w14:paraId="075461BB" w14:textId="77777777" w:rsidR="00372033" w:rsidRPr="00372033" w:rsidRDefault="00372033" w:rsidP="00DA37F3">
            <w:pPr>
              <w:pStyle w:val="SIBulletList2"/>
              <w:rPr>
                <w:lang w:eastAsia="en-AU"/>
              </w:rPr>
            </w:pPr>
            <w:r w:rsidRPr="00372033">
              <w:rPr>
                <w:lang w:eastAsia="en-AU"/>
              </w:rPr>
              <w:t>property identification detail</w:t>
            </w:r>
          </w:p>
          <w:p w14:paraId="183BACBB" w14:textId="77777777" w:rsidR="006D001E" w:rsidRPr="00372033" w:rsidRDefault="006D001E"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operating requirements for different types of wool presses</w:t>
            </w:r>
          </w:p>
          <w:p w14:paraId="7FCDEC8A" w14:textId="52698A25" w:rsidR="00372033" w:rsidRPr="00372033" w:rsidRDefault="00372033" w:rsidP="00372033">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 xml:space="preserve">manufacturer specifications for wool presses used </w:t>
            </w:r>
          </w:p>
          <w:p w14:paraId="445E352F" w14:textId="77777777" w:rsidR="006D001E" w:rsidRPr="00372033" w:rsidRDefault="006D001E"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methods of handling wool and bales that minimise risk to own health, including safe lifting and bending techniques</w:t>
            </w:r>
          </w:p>
          <w:p w14:paraId="77355D8A" w14:textId="77777777" w:rsidR="006B6C18" w:rsidRPr="00372033" w:rsidRDefault="006D001E"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industry standards for</w:t>
            </w:r>
            <w:r w:rsidR="006B6C18" w:rsidRPr="00372033">
              <w:rPr>
                <w:rFonts w:asciiTheme="majorHAnsi" w:hAnsiTheme="majorHAnsi" w:cstheme="majorHAnsi"/>
                <w:color w:val="0C1227" w:themeColor="text2"/>
                <w:lang w:eastAsia="en-AU"/>
              </w:rPr>
              <w:t>:</w:t>
            </w:r>
          </w:p>
          <w:p w14:paraId="68F1DB38" w14:textId="542CA7A9" w:rsidR="006B6C18" w:rsidRPr="00372033" w:rsidRDefault="006D001E" w:rsidP="00DA37F3">
            <w:pPr>
              <w:pStyle w:val="SIBulletList2"/>
              <w:rPr>
                <w:lang w:eastAsia="en-AU"/>
              </w:rPr>
            </w:pPr>
            <w:r w:rsidRPr="00372033">
              <w:rPr>
                <w:lang w:eastAsia="en-AU"/>
              </w:rPr>
              <w:t>weight</w:t>
            </w:r>
          </w:p>
          <w:p w14:paraId="6DD06E61" w14:textId="5028F408" w:rsidR="006B6C18" w:rsidRPr="00372033" w:rsidRDefault="006D001E" w:rsidP="00DA37F3">
            <w:pPr>
              <w:pStyle w:val="SIBulletList2"/>
              <w:rPr>
                <w:lang w:eastAsia="en-AU"/>
              </w:rPr>
            </w:pPr>
            <w:r w:rsidRPr="00372033">
              <w:rPr>
                <w:lang w:eastAsia="en-AU"/>
              </w:rPr>
              <w:t>length of bales</w:t>
            </w:r>
          </w:p>
          <w:p w14:paraId="54BE6E8C" w14:textId="4E26B77D" w:rsidR="006B6C18" w:rsidRPr="00372033" w:rsidRDefault="006D001E" w:rsidP="00DA37F3">
            <w:pPr>
              <w:pStyle w:val="SIBulletList2"/>
              <w:rPr>
                <w:lang w:eastAsia="en-AU"/>
              </w:rPr>
            </w:pPr>
            <w:r w:rsidRPr="00372033">
              <w:rPr>
                <w:lang w:eastAsia="en-AU"/>
              </w:rPr>
              <w:t>fastening methods</w:t>
            </w:r>
          </w:p>
          <w:p w14:paraId="6D2B2F34" w14:textId="2865641D" w:rsidR="006D001E" w:rsidRPr="00372033" w:rsidRDefault="006D001E" w:rsidP="00DA37F3">
            <w:pPr>
              <w:pStyle w:val="SIBulletList2"/>
              <w:rPr>
                <w:lang w:eastAsia="en-AU"/>
              </w:rPr>
            </w:pPr>
            <w:r w:rsidRPr="00372033">
              <w:rPr>
                <w:lang w:eastAsia="en-AU"/>
              </w:rPr>
              <w:t>type of pack</w:t>
            </w:r>
          </w:p>
          <w:p w14:paraId="2CBEC3A5" w14:textId="0310D55D" w:rsidR="006D001E" w:rsidRPr="00372033" w:rsidRDefault="006D001E"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industry standards for bale branding</w:t>
            </w:r>
          </w:p>
          <w:p w14:paraId="6CDD5E82" w14:textId="7848928E" w:rsidR="00C31D20" w:rsidRPr="00372033" w:rsidRDefault="00C31D20"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rPr>
              <w:t xml:space="preserve">equipment requirements including: </w:t>
            </w:r>
          </w:p>
          <w:p w14:paraId="08A1079E" w14:textId="77777777" w:rsidR="00C31D20" w:rsidRPr="00372033" w:rsidRDefault="00C31D20" w:rsidP="00DA37F3">
            <w:pPr>
              <w:pStyle w:val="SIBulletList2"/>
              <w:rPr>
                <w:lang w:eastAsia="en-AU"/>
              </w:rPr>
            </w:pPr>
            <w:r w:rsidRPr="00372033">
              <w:t>wool packs</w:t>
            </w:r>
          </w:p>
          <w:p w14:paraId="1F668A05" w14:textId="77777777" w:rsidR="00C31D20" w:rsidRPr="00372033" w:rsidRDefault="00C31D20" w:rsidP="00DA37F3">
            <w:pPr>
              <w:pStyle w:val="SIBulletList2"/>
              <w:rPr>
                <w:lang w:eastAsia="en-AU"/>
              </w:rPr>
            </w:pPr>
            <w:r w:rsidRPr="00372033">
              <w:t xml:space="preserve">bale fasteners and </w:t>
            </w:r>
            <w:proofErr w:type="gramStart"/>
            <w:r w:rsidRPr="00372033">
              <w:t>hooks</w:t>
            </w:r>
            <w:proofErr w:type="gramEnd"/>
          </w:p>
          <w:p w14:paraId="687958BD" w14:textId="77777777" w:rsidR="00C31D20" w:rsidRPr="00372033" w:rsidRDefault="00C31D20" w:rsidP="00DA37F3">
            <w:pPr>
              <w:pStyle w:val="SIBulletList2"/>
              <w:rPr>
                <w:lang w:eastAsia="en-AU"/>
              </w:rPr>
            </w:pPr>
            <w:r w:rsidRPr="00372033">
              <w:t>stencils</w:t>
            </w:r>
          </w:p>
          <w:p w14:paraId="37D60F0D" w14:textId="727E0B03" w:rsidR="00C31D20" w:rsidRPr="00372033" w:rsidRDefault="00C31D20" w:rsidP="00DA37F3">
            <w:pPr>
              <w:pStyle w:val="SIBulletList2"/>
              <w:rPr>
                <w:lang w:eastAsia="en-AU"/>
              </w:rPr>
            </w:pPr>
            <w:r w:rsidRPr="00372033">
              <w:t xml:space="preserve">bale-branding </w:t>
            </w:r>
            <w:proofErr w:type="gramStart"/>
            <w:r w:rsidRPr="00372033">
              <w:t>inks</w:t>
            </w:r>
            <w:proofErr w:type="gramEnd"/>
          </w:p>
          <w:p w14:paraId="2D645E32" w14:textId="3E5A156B" w:rsidR="006D001E" w:rsidRPr="00372033" w:rsidRDefault="006B6C18"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 xml:space="preserve">workplace </w:t>
            </w:r>
            <w:r w:rsidR="006D001E" w:rsidRPr="00372033">
              <w:rPr>
                <w:rFonts w:asciiTheme="majorHAnsi" w:hAnsiTheme="majorHAnsi" w:cstheme="majorHAnsi"/>
                <w:color w:val="0C1227" w:themeColor="text2"/>
                <w:lang w:eastAsia="en-AU"/>
              </w:rPr>
              <w:t xml:space="preserve">features of the recording system for bale details </w:t>
            </w:r>
          </w:p>
          <w:p w14:paraId="7E7E620D" w14:textId="20F49000" w:rsidR="006D001E" w:rsidRPr="00372033" w:rsidRDefault="006D001E"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work</w:t>
            </w:r>
            <w:r w:rsidR="006B6C18" w:rsidRPr="00372033">
              <w:rPr>
                <w:rFonts w:asciiTheme="majorHAnsi" w:hAnsiTheme="majorHAnsi" w:cstheme="majorHAnsi"/>
                <w:color w:val="0C1227" w:themeColor="text2"/>
                <w:lang w:eastAsia="en-AU"/>
              </w:rPr>
              <w:t>place</w:t>
            </w:r>
            <w:r w:rsidRPr="00372033">
              <w:rPr>
                <w:rFonts w:asciiTheme="majorHAnsi" w:hAnsiTheme="majorHAnsi" w:cstheme="majorHAnsi"/>
                <w:color w:val="0C1227" w:themeColor="text2"/>
                <w:lang w:eastAsia="en-AU"/>
              </w:rPr>
              <w:t xml:space="preserve"> health and safety </w:t>
            </w:r>
            <w:r w:rsidR="006B6C18" w:rsidRPr="00372033">
              <w:rPr>
                <w:rFonts w:asciiTheme="majorHAnsi" w:hAnsiTheme="majorHAnsi" w:cstheme="majorHAnsi"/>
                <w:color w:val="0C1227" w:themeColor="text2"/>
                <w:lang w:eastAsia="en-AU"/>
              </w:rPr>
              <w:t xml:space="preserve">(WHS) </w:t>
            </w:r>
            <w:r w:rsidR="00253452" w:rsidRPr="00372033">
              <w:rPr>
                <w:rFonts w:asciiTheme="majorHAnsi" w:hAnsiTheme="majorHAnsi" w:cstheme="majorHAnsi"/>
                <w:color w:val="0C1227" w:themeColor="text2"/>
                <w:lang w:eastAsia="en-AU"/>
              </w:rPr>
              <w:t xml:space="preserve">and biosecurity </w:t>
            </w:r>
            <w:r w:rsidRPr="00372033">
              <w:rPr>
                <w:rFonts w:asciiTheme="majorHAnsi" w:hAnsiTheme="majorHAnsi" w:cstheme="majorHAnsi"/>
                <w:color w:val="0C1227" w:themeColor="text2"/>
                <w:lang w:eastAsia="en-AU"/>
              </w:rPr>
              <w:t>policies</w:t>
            </w:r>
          </w:p>
          <w:p w14:paraId="36EC6B44" w14:textId="223ECDAC" w:rsidR="00253452" w:rsidRPr="00372033" w:rsidRDefault="00253452"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safety features of personal protective equipment (PPE) and when and how it should be used</w:t>
            </w:r>
          </w:p>
          <w:p w14:paraId="11F9356F" w14:textId="56FEA08C" w:rsidR="00253452" w:rsidRPr="00372033" w:rsidRDefault="00253452" w:rsidP="006D001E">
            <w:pPr>
              <w:pStyle w:val="SIBulletList1"/>
              <w:rPr>
                <w:rFonts w:asciiTheme="majorHAnsi" w:hAnsiTheme="majorHAnsi" w:cstheme="majorHAnsi"/>
                <w:color w:val="0C1227" w:themeColor="text2"/>
                <w:lang w:eastAsia="en-AU"/>
              </w:rPr>
            </w:pPr>
            <w:r w:rsidRPr="00372033">
              <w:rPr>
                <w:rFonts w:asciiTheme="majorHAnsi" w:hAnsiTheme="majorHAnsi" w:cstheme="majorHAnsi"/>
                <w:color w:val="0C1227" w:themeColor="text2"/>
                <w:lang w:eastAsia="en-AU"/>
              </w:rPr>
              <w:t>workplace communication processes conducive to teamwork</w:t>
            </w:r>
            <w:r w:rsidR="00FC0E97">
              <w:rPr>
                <w:rFonts w:asciiTheme="majorHAnsi" w:hAnsiTheme="majorHAnsi" w:cstheme="majorHAnsi"/>
                <w:color w:val="0C1227" w:themeColor="text2"/>
                <w:lang w:eastAsia="en-AU"/>
              </w:rPr>
              <w:t>.</w:t>
            </w:r>
          </w:p>
          <w:p w14:paraId="2CCDFD46" w14:textId="57BF29E7" w:rsidR="00253452" w:rsidRPr="00372033" w:rsidRDefault="00253452" w:rsidP="00A10964">
            <w:pPr>
              <w:pStyle w:val="SIBulletList1"/>
              <w:numPr>
                <w:ilvl w:val="0"/>
                <w:numId w:val="0"/>
              </w:numPr>
              <w:ind w:left="357" w:hanging="357"/>
              <w:rPr>
                <w:rFonts w:asciiTheme="majorHAnsi" w:hAnsiTheme="majorHAnsi" w:cstheme="majorHAnsi"/>
                <w:color w:val="0C1227" w:themeColor="text2"/>
              </w:rPr>
            </w:pPr>
          </w:p>
        </w:tc>
      </w:tr>
    </w:tbl>
    <w:p w14:paraId="02D86D77" w14:textId="7FEC3527" w:rsidR="004D6F12" w:rsidRPr="00372033" w:rsidRDefault="004D6F12" w:rsidP="00F1749F">
      <w:pPr>
        <w:rPr>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9016"/>
      </w:tblGrid>
      <w:tr w:rsidR="00372033" w:rsidRPr="00372033" w14:paraId="5876F913" w14:textId="77777777" w:rsidTr="000F31BE">
        <w:tc>
          <w:tcPr>
            <w:tcW w:w="9016" w:type="dxa"/>
          </w:tcPr>
          <w:p w14:paraId="188C4670" w14:textId="1035B095" w:rsidR="00AF6FF0" w:rsidRPr="00372033" w:rsidRDefault="000D2541" w:rsidP="000F31BE">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Assessment Conditions</w:t>
            </w:r>
          </w:p>
        </w:tc>
      </w:tr>
      <w:tr w:rsidR="00AF6FF0" w:rsidRPr="00372033" w14:paraId="784BABB7" w14:textId="77777777" w:rsidTr="000F31BE">
        <w:tc>
          <w:tcPr>
            <w:tcW w:w="9016" w:type="dxa"/>
          </w:tcPr>
          <w:p w14:paraId="35887BEE" w14:textId="5537E536" w:rsidR="00834C3B" w:rsidRPr="00DA37F3" w:rsidRDefault="00834C3B" w:rsidP="00FC0E97">
            <w:pPr>
              <w:pStyle w:val="SIText"/>
              <w:rPr>
                <w:rStyle w:val="SITempText-Blue"/>
                <w:color w:val="000000" w:themeColor="text1"/>
                <w:sz w:val="20"/>
              </w:rPr>
            </w:pPr>
            <w:r w:rsidRPr="00DA37F3">
              <w:rPr>
                <w:rStyle w:val="SITempText-Blue"/>
                <w:color w:val="000000" w:themeColor="text1"/>
                <w:sz w:val="20"/>
              </w:rPr>
              <w:t xml:space="preserve">Assessment of the skills in this unit of competency must take place under the following conditions: </w:t>
            </w:r>
          </w:p>
          <w:p w14:paraId="2B1D8BFF" w14:textId="77777777" w:rsidR="006B6C18" w:rsidRPr="00DA37F3" w:rsidRDefault="006B6C18" w:rsidP="00FC0E97">
            <w:pPr>
              <w:pStyle w:val="SIBulletList1"/>
              <w:rPr>
                <w:rStyle w:val="SITempText-Blue"/>
                <w:color w:val="000000" w:themeColor="text1"/>
                <w:sz w:val="20"/>
              </w:rPr>
            </w:pPr>
            <w:r w:rsidRPr="00DA37F3">
              <w:rPr>
                <w:rStyle w:val="SITempText-Blue"/>
                <w:color w:val="000000" w:themeColor="text1"/>
                <w:sz w:val="20"/>
              </w:rPr>
              <w:lastRenderedPageBreak/>
              <w:t>physical conditions:</w:t>
            </w:r>
          </w:p>
          <w:p w14:paraId="2790794C" w14:textId="77777777" w:rsidR="006B6C18" w:rsidRPr="00DA37F3" w:rsidRDefault="006B6C18" w:rsidP="00DA37F3">
            <w:pPr>
              <w:pStyle w:val="SIBulletList2"/>
              <w:rPr>
                <w:rStyle w:val="SITempText-Blue"/>
                <w:color w:val="000000" w:themeColor="text1"/>
                <w:sz w:val="20"/>
              </w:rPr>
            </w:pPr>
            <w:r w:rsidRPr="00DA37F3">
              <w:rPr>
                <w:rStyle w:val="SITempText-Blue"/>
                <w:color w:val="000000" w:themeColor="text1"/>
                <w:sz w:val="20"/>
              </w:rPr>
              <w:t xml:space="preserve">skills must be demonstrated in a workplace setting or an environment that accurately represents workplace </w:t>
            </w:r>
            <w:proofErr w:type="gramStart"/>
            <w:r w:rsidRPr="00DA37F3">
              <w:rPr>
                <w:rStyle w:val="SITempText-Blue"/>
                <w:color w:val="000000" w:themeColor="text1"/>
                <w:sz w:val="20"/>
              </w:rPr>
              <w:t>conditions</w:t>
            </w:r>
            <w:proofErr w:type="gramEnd"/>
          </w:p>
          <w:p w14:paraId="6C8A3345" w14:textId="77777777" w:rsidR="006B6C18" w:rsidRPr="00DA37F3" w:rsidRDefault="006B6C18" w:rsidP="00FC0E97">
            <w:pPr>
              <w:pStyle w:val="SIBulletList1"/>
              <w:rPr>
                <w:rStyle w:val="SITempText-Blue"/>
                <w:color w:val="000000" w:themeColor="text1"/>
                <w:sz w:val="20"/>
              </w:rPr>
            </w:pPr>
            <w:r w:rsidRPr="00DA37F3">
              <w:rPr>
                <w:rStyle w:val="SITempText-Blue"/>
                <w:color w:val="000000" w:themeColor="text1"/>
                <w:sz w:val="20"/>
              </w:rPr>
              <w:t xml:space="preserve">resources, </w:t>
            </w:r>
            <w:proofErr w:type="gramStart"/>
            <w:r w:rsidRPr="00DA37F3">
              <w:rPr>
                <w:rStyle w:val="SITempText-Blue"/>
                <w:color w:val="000000" w:themeColor="text1"/>
                <w:sz w:val="20"/>
              </w:rPr>
              <w:t>equipment</w:t>
            </w:r>
            <w:proofErr w:type="gramEnd"/>
            <w:r w:rsidRPr="00DA37F3">
              <w:rPr>
                <w:rStyle w:val="SITempText-Blue"/>
                <w:color w:val="000000" w:themeColor="text1"/>
                <w:sz w:val="20"/>
              </w:rPr>
              <w:t xml:space="preserve"> and materials:</w:t>
            </w:r>
          </w:p>
          <w:p w14:paraId="02C670DA" w14:textId="61840520" w:rsidR="006B6C18" w:rsidRPr="00DA37F3" w:rsidRDefault="006B6C18" w:rsidP="00DA37F3">
            <w:pPr>
              <w:pStyle w:val="SIBulletList2"/>
            </w:pPr>
            <w:r w:rsidRPr="00DA37F3">
              <w:rPr>
                <w:rStyle w:val="SITempText-Blue"/>
                <w:color w:val="000000" w:themeColor="text1"/>
                <w:sz w:val="20"/>
              </w:rPr>
              <w:t>equipment and materials appropriate for</w:t>
            </w:r>
            <w:r w:rsidRPr="00DA37F3">
              <w:t xml:space="preserve"> wool </w:t>
            </w:r>
            <w:proofErr w:type="gramStart"/>
            <w:r w:rsidRPr="00DA37F3">
              <w:t>pressing</w:t>
            </w:r>
            <w:proofErr w:type="gramEnd"/>
          </w:p>
          <w:p w14:paraId="35689D0A" w14:textId="11E4192A" w:rsidR="006B6C18" w:rsidRPr="00DA37F3" w:rsidRDefault="006B6C18" w:rsidP="00FC0E97">
            <w:pPr>
              <w:pStyle w:val="SIBulletList1"/>
              <w:rPr>
                <w:rStyle w:val="SITempText-Blue"/>
                <w:color w:val="000000" w:themeColor="text1"/>
                <w:sz w:val="20"/>
              </w:rPr>
            </w:pPr>
            <w:r w:rsidRPr="00DA37F3">
              <w:rPr>
                <w:rStyle w:val="SITempText-Blue"/>
                <w:color w:val="000000" w:themeColor="text1"/>
                <w:sz w:val="20"/>
              </w:rPr>
              <w:t>relationships:</w:t>
            </w:r>
          </w:p>
          <w:p w14:paraId="5E836E88" w14:textId="14C71086" w:rsidR="006B6C18" w:rsidRPr="00DA37F3" w:rsidRDefault="006B6C18" w:rsidP="00DA37F3">
            <w:pPr>
              <w:pStyle w:val="SIBulletList2"/>
              <w:rPr>
                <w:rStyle w:val="SITempText-Blue"/>
                <w:color w:val="000000" w:themeColor="text1"/>
                <w:sz w:val="20"/>
              </w:rPr>
            </w:pPr>
            <w:r w:rsidRPr="00DA37F3">
              <w:rPr>
                <w:rStyle w:val="SITempText-Blue"/>
                <w:color w:val="000000" w:themeColor="text1"/>
                <w:sz w:val="20"/>
              </w:rPr>
              <w:t>wool classer</w:t>
            </w:r>
            <w:r w:rsidR="00FC0E97" w:rsidRPr="00DA37F3">
              <w:rPr>
                <w:rStyle w:val="SITempText-Blue"/>
                <w:color w:val="000000" w:themeColor="text1"/>
                <w:sz w:val="20"/>
              </w:rPr>
              <w:t>.</w:t>
            </w:r>
          </w:p>
          <w:p w14:paraId="653BC508" w14:textId="77777777" w:rsidR="00CD3DE8" w:rsidRPr="00DA37F3" w:rsidRDefault="004A05F4" w:rsidP="00FC0E97">
            <w:pPr>
              <w:pStyle w:val="SIText"/>
              <w:rPr>
                <w:rStyle w:val="SITempText-Blue"/>
                <w:color w:val="000000" w:themeColor="text1"/>
                <w:sz w:val="20"/>
              </w:rPr>
            </w:pPr>
            <w:r w:rsidRPr="00DA37F3">
              <w:rPr>
                <w:rStyle w:val="SITempText-Blue"/>
                <w:color w:val="000000" w:themeColor="text1"/>
                <w:sz w:val="20"/>
              </w:rPr>
              <w:t>Assessors of this unit must satisfy the requirements for assessors in applicable vocational education and training legislation, frameworks and/or standards.</w:t>
            </w:r>
          </w:p>
          <w:p w14:paraId="3AA57379" w14:textId="508F3CA7" w:rsidR="006F4046" w:rsidRPr="00372033" w:rsidRDefault="006F4046" w:rsidP="00752951">
            <w:pPr>
              <w:pStyle w:val="SIText"/>
              <w:rPr>
                <w:rFonts w:asciiTheme="majorHAnsi" w:hAnsiTheme="majorHAnsi" w:cstheme="majorHAnsi"/>
                <w:color w:val="0C1227" w:themeColor="text2"/>
              </w:rPr>
            </w:pPr>
          </w:p>
        </w:tc>
      </w:tr>
    </w:tbl>
    <w:p w14:paraId="23C004FE" w14:textId="263EB98E" w:rsidR="00AF6FF0" w:rsidRPr="00372033" w:rsidRDefault="00AF6FF0" w:rsidP="00F1749F">
      <w:pPr>
        <w:rPr>
          <w:rFonts w:asciiTheme="majorHAnsi" w:hAnsiTheme="majorHAnsi" w:cstheme="majorHAnsi"/>
          <w:color w:val="0C1227" w:themeColor="text2"/>
        </w:rPr>
      </w:pPr>
    </w:p>
    <w:tbl>
      <w:tblPr>
        <w:tblStyle w:val="TableGrid"/>
        <w:tblW w:w="0" w:type="auto"/>
        <w:tblLook w:val="04A0" w:firstRow="1" w:lastRow="0" w:firstColumn="1" w:lastColumn="0" w:noHBand="0" w:noVBand="1"/>
      </w:tblPr>
      <w:tblGrid>
        <w:gridCol w:w="1980"/>
        <w:gridCol w:w="7036"/>
      </w:tblGrid>
      <w:tr w:rsidR="00CD3DE8" w:rsidRPr="00372033" w14:paraId="6E2F8A56" w14:textId="77777777" w:rsidTr="000F31BE">
        <w:tc>
          <w:tcPr>
            <w:tcW w:w="1980" w:type="dxa"/>
          </w:tcPr>
          <w:p w14:paraId="5F833BB7" w14:textId="77777777" w:rsidR="00CD3DE8" w:rsidRPr="00372033" w:rsidRDefault="00CD3DE8" w:rsidP="000F31BE">
            <w:pPr>
              <w:pStyle w:val="SIText-Bold"/>
              <w:rPr>
                <w:rFonts w:asciiTheme="majorHAnsi" w:hAnsiTheme="majorHAnsi" w:cstheme="majorHAnsi"/>
                <w:color w:val="0C1227" w:themeColor="text2"/>
              </w:rPr>
            </w:pPr>
            <w:r w:rsidRPr="00372033">
              <w:rPr>
                <w:rFonts w:asciiTheme="majorHAnsi" w:hAnsiTheme="majorHAnsi" w:cstheme="majorHAnsi"/>
                <w:color w:val="0C1227" w:themeColor="text2"/>
              </w:rPr>
              <w:t>Links</w:t>
            </w:r>
          </w:p>
        </w:tc>
        <w:tc>
          <w:tcPr>
            <w:tcW w:w="7036" w:type="dxa"/>
          </w:tcPr>
          <w:p w14:paraId="09ACE6EF" w14:textId="77777777" w:rsidR="007E2D79" w:rsidRPr="00372033" w:rsidRDefault="00CD3DE8" w:rsidP="00456AA0">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 xml:space="preserve">Companion Volumes, including Implementation Guides, are available at </w:t>
            </w:r>
            <w:proofErr w:type="spellStart"/>
            <w:r w:rsidRPr="00372033">
              <w:rPr>
                <w:rFonts w:asciiTheme="majorHAnsi" w:hAnsiTheme="majorHAnsi" w:cstheme="majorHAnsi"/>
                <w:color w:val="0C1227" w:themeColor="text2"/>
              </w:rPr>
              <w:t>VETNet</w:t>
            </w:r>
            <w:proofErr w:type="spellEnd"/>
            <w:r w:rsidRPr="00372033">
              <w:rPr>
                <w:rFonts w:asciiTheme="majorHAnsi" w:hAnsiTheme="majorHAnsi" w:cstheme="majorHAnsi"/>
                <w:color w:val="0C1227" w:themeColor="text2"/>
              </w:rPr>
              <w:t xml:space="preserve">: </w:t>
            </w:r>
          </w:p>
          <w:p w14:paraId="59F02E5D" w14:textId="2729DE13" w:rsidR="00CD3DE8" w:rsidRPr="00372033" w:rsidRDefault="00FD5B39" w:rsidP="00456AA0">
            <w:pPr>
              <w:pStyle w:val="SIText"/>
              <w:rPr>
                <w:rFonts w:asciiTheme="majorHAnsi" w:hAnsiTheme="majorHAnsi" w:cstheme="majorHAnsi"/>
                <w:color w:val="0C1227" w:themeColor="text2"/>
              </w:rPr>
            </w:pPr>
            <w:r w:rsidRPr="00372033">
              <w:rPr>
                <w:rFonts w:asciiTheme="majorHAnsi" w:hAnsiTheme="majorHAnsi" w:cstheme="majorHAnsi"/>
                <w:color w:val="0C1227" w:themeColor="text2"/>
              </w:rPr>
              <w:t>https://vetnet.gov.au/Pages/TrainingDocs.aspx?q=c6399549-9c62-4a5e-bf1a-524b2322cf72</w:t>
            </w:r>
          </w:p>
        </w:tc>
      </w:tr>
    </w:tbl>
    <w:p w14:paraId="4F6136E1" w14:textId="77777777" w:rsidR="00CD3DE8" w:rsidRPr="00372033" w:rsidRDefault="00CD3DE8" w:rsidP="00F1749F">
      <w:pPr>
        <w:rPr>
          <w:rFonts w:asciiTheme="majorHAnsi" w:hAnsiTheme="majorHAnsi" w:cstheme="majorHAnsi"/>
          <w:color w:val="0C1227" w:themeColor="text2"/>
        </w:rPr>
      </w:pPr>
    </w:p>
    <w:sectPr w:rsidR="00CD3DE8" w:rsidRPr="00372033">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Anna Henderson" w:date="2024-04-07T17:12:00Z" w:initials="AH">
    <w:p w14:paraId="67F45D37" w14:textId="77777777" w:rsidR="00EE38FF" w:rsidRDefault="00EE38FF" w:rsidP="001D7430">
      <w:pPr>
        <w:pStyle w:val="CommentText"/>
      </w:pPr>
      <w:r>
        <w:rPr>
          <w:rStyle w:val="CommentReference"/>
        </w:rPr>
        <w:annotationRef/>
      </w:r>
      <w:r>
        <w:t>Suitable for assessment? More information required?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7F45D3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BD527C" w16cex:dateUtc="2024-04-07T07: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7F45D37" w16cid:durableId="29BD527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D0A5F0" w14:textId="77777777" w:rsidR="00CC4637" w:rsidRDefault="00CC4637" w:rsidP="00A31F58">
      <w:pPr>
        <w:spacing w:after="0" w:line="240" w:lineRule="auto"/>
      </w:pPr>
      <w:r>
        <w:separator/>
      </w:r>
    </w:p>
  </w:endnote>
  <w:endnote w:type="continuationSeparator" w:id="0">
    <w:p w14:paraId="21F0FE09" w14:textId="77777777" w:rsidR="00CC4637" w:rsidRDefault="00CC4637"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D01DB" w14:textId="77777777" w:rsidR="00CC2921" w:rsidRDefault="00CC29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745A7B" w14:textId="77777777" w:rsidR="00CC2921" w:rsidRDefault="00CC2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76C6FD" w14:textId="77777777" w:rsidR="00CC4637" w:rsidRDefault="00CC4637" w:rsidP="00A31F58">
      <w:pPr>
        <w:spacing w:after="0" w:line="240" w:lineRule="auto"/>
      </w:pPr>
      <w:r>
        <w:separator/>
      </w:r>
    </w:p>
  </w:footnote>
  <w:footnote w:type="continuationSeparator" w:id="0">
    <w:p w14:paraId="7A7F706E" w14:textId="77777777" w:rsidR="00CC4637" w:rsidRDefault="00CC4637"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93FCD" w14:textId="77777777" w:rsidR="00CC2921" w:rsidRDefault="00CC29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482BA109" w:rsidR="00A31F58" w:rsidRPr="00D842BE" w:rsidRDefault="00DA37F3" w:rsidP="00D842BE">
    <w:pPr>
      <w:pStyle w:val="Header"/>
    </w:pPr>
    <w:sdt>
      <w:sdtPr>
        <w:id w:val="1723795595"/>
        <w:docPartObj>
          <w:docPartGallery w:val="Watermarks"/>
          <w:docPartUnique/>
        </w:docPartObj>
      </w:sdtPr>
      <w:sdtEndPr/>
      <w:sdtContent>
        <w:r>
          <w:rPr>
            <w:noProof/>
          </w:rPr>
          <w:pict w14:anchorId="7DBFDA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842BE" w:rsidRPr="00D842BE">
      <w:t>AHCWOL3</w:t>
    </w:r>
    <w:r w:rsidR="00CC2921">
      <w:t>X</w:t>
    </w:r>
    <w:r w:rsidR="00D842BE" w:rsidRPr="00D842BE">
      <w:t>0</w:t>
    </w:r>
    <w:r w:rsidR="00CC2921">
      <w:t>6</w:t>
    </w:r>
    <w:r w:rsidR="00D842BE" w:rsidRPr="00D842BE">
      <w:t xml:space="preserve"> Press wool for a </w:t>
    </w:r>
    <w:proofErr w:type="gramStart"/>
    <w:r w:rsidR="00D842BE" w:rsidRPr="00D842BE">
      <w:t>clip</w:t>
    </w:r>
    <w:proofErr w:type="gram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601569" w14:textId="77777777" w:rsidR="00CC2921" w:rsidRDefault="00CC29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05AA13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7865538"/>
    <w:multiLevelType w:val="hybridMultilevel"/>
    <w:tmpl w:val="1C26468E"/>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DAB41C1"/>
    <w:multiLevelType w:val="hybridMultilevel"/>
    <w:tmpl w:val="FF40F8B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61A4EBF"/>
    <w:multiLevelType w:val="hybridMultilevel"/>
    <w:tmpl w:val="32266BE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CAA7659"/>
    <w:multiLevelType w:val="multilevel"/>
    <w:tmpl w:val="279E666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4286A00"/>
    <w:multiLevelType w:val="multilevel"/>
    <w:tmpl w:val="C06433B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79B4822"/>
    <w:multiLevelType w:val="hybridMultilevel"/>
    <w:tmpl w:val="16D2C7C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8CA3A03"/>
    <w:multiLevelType w:val="hybridMultilevel"/>
    <w:tmpl w:val="9DD8DAD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7B2939F5"/>
    <w:multiLevelType w:val="hybridMultilevel"/>
    <w:tmpl w:val="4A6C7CF6"/>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E8921A0"/>
    <w:multiLevelType w:val="hybridMultilevel"/>
    <w:tmpl w:val="520293D8"/>
    <w:lvl w:ilvl="0" w:tplc="181A1E6A">
      <w:start w:val="1"/>
      <w:numFmt w:val="bullet"/>
      <w:pStyle w:val="List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5511303">
    <w:abstractNumId w:val="8"/>
  </w:num>
  <w:num w:numId="2" w16cid:durableId="1450128296">
    <w:abstractNumId w:val="4"/>
  </w:num>
  <w:num w:numId="3" w16cid:durableId="677467542">
    <w:abstractNumId w:val="5"/>
  </w:num>
  <w:num w:numId="4" w16cid:durableId="419570183">
    <w:abstractNumId w:val="0"/>
  </w:num>
  <w:num w:numId="5" w16cid:durableId="1040016965">
    <w:abstractNumId w:val="10"/>
  </w:num>
  <w:num w:numId="6" w16cid:durableId="413010971">
    <w:abstractNumId w:val="7"/>
  </w:num>
  <w:num w:numId="7" w16cid:durableId="430781332">
    <w:abstractNumId w:val="1"/>
  </w:num>
  <w:num w:numId="8" w16cid:durableId="1695425679">
    <w:abstractNumId w:val="6"/>
  </w:num>
  <w:num w:numId="9" w16cid:durableId="456335012">
    <w:abstractNumId w:val="9"/>
  </w:num>
  <w:num w:numId="10" w16cid:durableId="666445071">
    <w:abstractNumId w:val="2"/>
  </w:num>
  <w:num w:numId="11" w16cid:durableId="111066565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na Henderson">
    <w15:presenceInfo w15:providerId="None" w15:userId="Anna He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6755A"/>
    <w:rsid w:val="000A3C05"/>
    <w:rsid w:val="000C2D63"/>
    <w:rsid w:val="000C695D"/>
    <w:rsid w:val="000D2541"/>
    <w:rsid w:val="000D7106"/>
    <w:rsid w:val="00165A1B"/>
    <w:rsid w:val="00181EB8"/>
    <w:rsid w:val="0018209D"/>
    <w:rsid w:val="00191B2B"/>
    <w:rsid w:val="001B320C"/>
    <w:rsid w:val="001F15A4"/>
    <w:rsid w:val="002269B6"/>
    <w:rsid w:val="00241F8D"/>
    <w:rsid w:val="00243D66"/>
    <w:rsid w:val="00252B64"/>
    <w:rsid w:val="00253452"/>
    <w:rsid w:val="002941AB"/>
    <w:rsid w:val="002A4AF9"/>
    <w:rsid w:val="002B6FFD"/>
    <w:rsid w:val="002B779C"/>
    <w:rsid w:val="002C51A2"/>
    <w:rsid w:val="002D45DD"/>
    <w:rsid w:val="002D785C"/>
    <w:rsid w:val="00320155"/>
    <w:rsid w:val="003556ED"/>
    <w:rsid w:val="00357C5E"/>
    <w:rsid w:val="00370A20"/>
    <w:rsid w:val="00372033"/>
    <w:rsid w:val="00384809"/>
    <w:rsid w:val="003A599B"/>
    <w:rsid w:val="003B1505"/>
    <w:rsid w:val="003C2946"/>
    <w:rsid w:val="004011B0"/>
    <w:rsid w:val="00422906"/>
    <w:rsid w:val="00427903"/>
    <w:rsid w:val="00436CCB"/>
    <w:rsid w:val="00442C66"/>
    <w:rsid w:val="0044538D"/>
    <w:rsid w:val="004523C2"/>
    <w:rsid w:val="00456AA0"/>
    <w:rsid w:val="00473049"/>
    <w:rsid w:val="00477395"/>
    <w:rsid w:val="004824B2"/>
    <w:rsid w:val="004A05F4"/>
    <w:rsid w:val="004C6933"/>
    <w:rsid w:val="004C71D8"/>
    <w:rsid w:val="004D6F12"/>
    <w:rsid w:val="004F1592"/>
    <w:rsid w:val="00506D70"/>
    <w:rsid w:val="00517713"/>
    <w:rsid w:val="005366D2"/>
    <w:rsid w:val="00565971"/>
    <w:rsid w:val="00574B57"/>
    <w:rsid w:val="00584F93"/>
    <w:rsid w:val="005E7C5F"/>
    <w:rsid w:val="00600188"/>
    <w:rsid w:val="006163E3"/>
    <w:rsid w:val="006474E2"/>
    <w:rsid w:val="00657088"/>
    <w:rsid w:val="00663B83"/>
    <w:rsid w:val="006B5563"/>
    <w:rsid w:val="006B6C18"/>
    <w:rsid w:val="006D001E"/>
    <w:rsid w:val="006F4046"/>
    <w:rsid w:val="006F6C94"/>
    <w:rsid w:val="0071412A"/>
    <w:rsid w:val="00715042"/>
    <w:rsid w:val="0073050A"/>
    <w:rsid w:val="0073329E"/>
    <w:rsid w:val="00752951"/>
    <w:rsid w:val="00790F47"/>
    <w:rsid w:val="007976AE"/>
    <w:rsid w:val="007A1B22"/>
    <w:rsid w:val="007A5DD5"/>
    <w:rsid w:val="007A7A2B"/>
    <w:rsid w:val="007B3414"/>
    <w:rsid w:val="007C1263"/>
    <w:rsid w:val="007C2D96"/>
    <w:rsid w:val="007C4C41"/>
    <w:rsid w:val="007E2D79"/>
    <w:rsid w:val="007E76B5"/>
    <w:rsid w:val="007F64D4"/>
    <w:rsid w:val="00831440"/>
    <w:rsid w:val="00833178"/>
    <w:rsid w:val="00834C3B"/>
    <w:rsid w:val="00874912"/>
    <w:rsid w:val="0087617F"/>
    <w:rsid w:val="00881257"/>
    <w:rsid w:val="0088683C"/>
    <w:rsid w:val="008A4223"/>
    <w:rsid w:val="009040DB"/>
    <w:rsid w:val="00906D5B"/>
    <w:rsid w:val="00914B8F"/>
    <w:rsid w:val="0091674B"/>
    <w:rsid w:val="0094240E"/>
    <w:rsid w:val="0096322E"/>
    <w:rsid w:val="00980521"/>
    <w:rsid w:val="009B2D0A"/>
    <w:rsid w:val="009B3F2C"/>
    <w:rsid w:val="009C0027"/>
    <w:rsid w:val="00A10964"/>
    <w:rsid w:val="00A173C7"/>
    <w:rsid w:val="00A31F58"/>
    <w:rsid w:val="00A6352D"/>
    <w:rsid w:val="00A711F2"/>
    <w:rsid w:val="00A74884"/>
    <w:rsid w:val="00A965FD"/>
    <w:rsid w:val="00AC3944"/>
    <w:rsid w:val="00AD3EFF"/>
    <w:rsid w:val="00AE4A97"/>
    <w:rsid w:val="00AF1960"/>
    <w:rsid w:val="00AF6FF0"/>
    <w:rsid w:val="00B02D10"/>
    <w:rsid w:val="00B12287"/>
    <w:rsid w:val="00B35146"/>
    <w:rsid w:val="00B55FD2"/>
    <w:rsid w:val="00B6084E"/>
    <w:rsid w:val="00B654CA"/>
    <w:rsid w:val="00B6649F"/>
    <w:rsid w:val="00B76695"/>
    <w:rsid w:val="00B93720"/>
    <w:rsid w:val="00B94D66"/>
    <w:rsid w:val="00B9729C"/>
    <w:rsid w:val="00BB6E0C"/>
    <w:rsid w:val="00BE46B2"/>
    <w:rsid w:val="00BE6877"/>
    <w:rsid w:val="00C07989"/>
    <w:rsid w:val="00C31D20"/>
    <w:rsid w:val="00C43F3C"/>
    <w:rsid w:val="00C63F9B"/>
    <w:rsid w:val="00CA1480"/>
    <w:rsid w:val="00CA4DAF"/>
    <w:rsid w:val="00CB334A"/>
    <w:rsid w:val="00CB37E5"/>
    <w:rsid w:val="00CC2921"/>
    <w:rsid w:val="00CC4637"/>
    <w:rsid w:val="00CD2975"/>
    <w:rsid w:val="00CD3DE8"/>
    <w:rsid w:val="00CD5280"/>
    <w:rsid w:val="00CE6439"/>
    <w:rsid w:val="00CF29BC"/>
    <w:rsid w:val="00D65E4C"/>
    <w:rsid w:val="00D773F4"/>
    <w:rsid w:val="00D841E3"/>
    <w:rsid w:val="00D842BE"/>
    <w:rsid w:val="00D91902"/>
    <w:rsid w:val="00D9385D"/>
    <w:rsid w:val="00DA13E4"/>
    <w:rsid w:val="00DA37F3"/>
    <w:rsid w:val="00DB1384"/>
    <w:rsid w:val="00DD1E94"/>
    <w:rsid w:val="00E12424"/>
    <w:rsid w:val="00E138E9"/>
    <w:rsid w:val="00E37DEC"/>
    <w:rsid w:val="00E4130D"/>
    <w:rsid w:val="00E441C9"/>
    <w:rsid w:val="00E47868"/>
    <w:rsid w:val="00E54B60"/>
    <w:rsid w:val="00E5576D"/>
    <w:rsid w:val="00EB429F"/>
    <w:rsid w:val="00EB7BD5"/>
    <w:rsid w:val="00ED1034"/>
    <w:rsid w:val="00EE38FF"/>
    <w:rsid w:val="00F0356A"/>
    <w:rsid w:val="00F1749F"/>
    <w:rsid w:val="00F20495"/>
    <w:rsid w:val="00F35219"/>
    <w:rsid w:val="00F3546E"/>
    <w:rsid w:val="00F4120A"/>
    <w:rsid w:val="00F4670D"/>
    <w:rsid w:val="00F647A0"/>
    <w:rsid w:val="00F71ABC"/>
    <w:rsid w:val="00F900CF"/>
    <w:rsid w:val="00FC0E97"/>
    <w:rsid w:val="00FD4E84"/>
    <w:rsid w:val="00FD5B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6B6C18"/>
    <w:pPr>
      <w:spacing w:after="0" w:line="240" w:lineRule="auto"/>
    </w:pPr>
  </w:style>
  <w:style w:type="paragraph" w:styleId="ListBullet">
    <w:name w:val="List Bullet"/>
    <w:basedOn w:val="Normal"/>
    <w:uiPriority w:val="99"/>
    <w:unhideWhenUsed/>
    <w:locked/>
    <w:rsid w:val="006B6C18"/>
    <w:pPr>
      <w:numPr>
        <w:numId w:val="5"/>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5710111">
      <w:bodyDiv w:val="1"/>
      <w:marLeft w:val="0"/>
      <w:marRight w:val="0"/>
      <w:marTop w:val="0"/>
      <w:marBottom w:val="0"/>
      <w:divBdr>
        <w:top w:val="none" w:sz="0" w:space="0" w:color="auto"/>
        <w:left w:val="none" w:sz="0" w:space="0" w:color="auto"/>
        <w:bottom w:val="none" w:sz="0" w:space="0" w:color="auto"/>
        <w:right w:val="none" w:sz="0" w:space="0" w:color="auto"/>
      </w:divBdr>
    </w:div>
    <w:div w:id="1954970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A56697D48064A47AD274E479ADA7BD8" ma:contentTypeVersion="" ma:contentTypeDescription="Create a new document." ma:contentTypeScope="" ma:versionID="46dea592312eeb8ddf5a0841590e1391">
  <xsd:schema xmlns:xsd="http://www.w3.org/2001/XMLSchema" xmlns:xs="http://www.w3.org/2001/XMLSchema" xmlns:p="http://schemas.microsoft.com/office/2006/metadata/properties" xmlns:ns1="http://schemas.microsoft.com/sharepoint/v3" xmlns:ns2="d50bbff7-d6dd-47d2-864a-cfdc2c3db0f4" xmlns:ns3="93b2b54b-1104-4bd9-954b-25c8ef47b853" targetNamespace="http://schemas.microsoft.com/office/2006/metadata/properties" ma:root="true" ma:fieldsID="093e86dfed71b64a0f5223c06eb3ac80" ns1:_="" ns2:_="" ns3:_="">
    <xsd:import namespace="http://schemas.microsoft.com/sharepoint/v3"/>
    <xsd:import namespace="d50bbff7-d6dd-47d2-864a-cfdc2c3db0f4"/>
    <xsd:import namespace="93b2b54b-1104-4bd9-954b-25c8ef47b85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Validation"/>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93b2b54b-1104-4bd9-954b-25c8ef47b8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4113C3F5-09A1-49BC-A074-7BDC7249EAB4}">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B6EACE1B-43F3-4F46-9127-3B3F8ECDAF08}">
  <ds:schemaRefs>
    <ds:schemaRef ds:uri="http://schemas.microsoft.com/sharepoint/v3/contenttype/forms"/>
  </ds:schemaRefs>
</ds:datastoreItem>
</file>

<file path=customXml/itemProps4.xml><?xml version="1.0" encoding="utf-8"?>
<ds:datastoreItem xmlns:ds="http://schemas.openxmlformats.org/officeDocument/2006/customXml" ds:itemID="{60B4CA8C-8F1B-4D25-8309-975A5AFFE8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3b2b54b-1104-4bd9-954b-25c8ef47b8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Pages>
  <Words>1145</Words>
  <Characters>6527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40</cp:revision>
  <cp:lastPrinted>2024-03-30T10:53:00Z</cp:lastPrinted>
  <dcterms:created xsi:type="dcterms:W3CDTF">2023-03-16T02:01:00Z</dcterms:created>
  <dcterms:modified xsi:type="dcterms:W3CDTF">2024-04-28T23:51:00Z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0x0101009A56697D48064A47AD274E479ADA7BD8</vt:lpwstr>
  </property>
</Properties>
</file>